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01B5803E"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дисциплины</w:t>
      </w:r>
      <w:r w:rsidR="00ED4E2B">
        <w:rPr>
          <w:b/>
          <w:bCs/>
          <w:color w:val="000000"/>
          <w:sz w:val="24"/>
          <w:szCs w:val="24"/>
        </w:rPr>
        <w:t xml:space="preserve"> </w:t>
      </w:r>
      <w:r w:rsidR="00016F65">
        <w:rPr>
          <w:b/>
          <w:bCs/>
          <w:color w:val="000000"/>
          <w:sz w:val="24"/>
          <w:szCs w:val="24"/>
        </w:rPr>
        <w:t>«</w:t>
      </w:r>
      <w:bookmarkStart w:id="0" w:name="_Hlk536653933"/>
      <w:r w:rsidR="00ED4E2B" w:rsidRPr="00ED4E2B">
        <w:rPr>
          <w:b/>
          <w:bCs/>
          <w:color w:val="000000"/>
          <w:sz w:val="24"/>
          <w:szCs w:val="24"/>
        </w:rPr>
        <w:t>Деловой иностранный язык</w:t>
      </w:r>
      <w:bookmarkEnd w:id="0"/>
      <w:r w:rsidR="00016F65">
        <w:rPr>
          <w:b/>
          <w:bCs/>
          <w:color w:val="000000"/>
          <w:sz w:val="24"/>
          <w:szCs w:val="24"/>
        </w:rPr>
        <w:t>»</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2E7B3E71" w:rsidR="005D0E75" w:rsidRDefault="005D0E75" w:rsidP="005D0E75">
      <w:pPr>
        <w:ind w:right="-799" w:firstLine="4678"/>
        <w:jc w:val="center"/>
        <w:rPr>
          <w:sz w:val="24"/>
          <w:szCs w:val="24"/>
        </w:rPr>
      </w:pPr>
      <w:r>
        <w:rPr>
          <w:sz w:val="24"/>
          <w:szCs w:val="24"/>
        </w:rPr>
        <w:t>Протокол № от «__»_____20</w:t>
      </w:r>
      <w:r w:rsidR="000664F1">
        <w:rPr>
          <w:sz w:val="24"/>
          <w:szCs w:val="24"/>
        </w:rPr>
        <w:t>1</w:t>
      </w:r>
      <w:r w:rsidR="00D458EE">
        <w:rPr>
          <w:sz w:val="24"/>
          <w:szCs w:val="24"/>
        </w:rPr>
        <w:t>_</w:t>
      </w:r>
      <w:bookmarkStart w:id="1" w:name="_GoBack"/>
      <w:bookmarkEnd w:id="1"/>
      <w:r w:rsidR="000664F1">
        <w:rPr>
          <w:sz w:val="24"/>
          <w:szCs w:val="24"/>
        </w:rPr>
        <w:t xml:space="preserve"> </w:t>
      </w:r>
      <w:r>
        <w:rPr>
          <w:sz w:val="24"/>
          <w:szCs w:val="24"/>
        </w:rPr>
        <w:t>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4DAFC658" w:rsidR="005D0E75" w:rsidRDefault="005D0E75" w:rsidP="001C7CE4">
            <w:pPr>
              <w:spacing w:line="240" w:lineRule="auto"/>
              <w:ind w:right="179" w:firstLine="0"/>
              <w:rPr>
                <w:sz w:val="24"/>
                <w:szCs w:val="24"/>
              </w:rPr>
            </w:pPr>
            <w:r>
              <w:rPr>
                <w:sz w:val="24"/>
                <w:szCs w:val="24"/>
              </w:rPr>
              <w:t>Автор</w:t>
            </w:r>
            <w:r w:rsidR="001C7CE4">
              <w:rPr>
                <w:sz w:val="24"/>
                <w:szCs w:val="24"/>
              </w:rPr>
              <w:t>ы</w:t>
            </w:r>
          </w:p>
        </w:tc>
        <w:tc>
          <w:tcPr>
            <w:tcW w:w="7189" w:type="dxa"/>
          </w:tcPr>
          <w:p w14:paraId="2CD0E088" w14:textId="39192215" w:rsidR="005D0E75" w:rsidRPr="000664F1" w:rsidRDefault="000664F1" w:rsidP="009F1039">
            <w:pPr>
              <w:spacing w:line="240" w:lineRule="auto"/>
              <w:ind w:right="-799"/>
              <w:jc w:val="center"/>
              <w:rPr>
                <w:sz w:val="24"/>
                <w:szCs w:val="24"/>
                <w:lang w:val="en-US"/>
              </w:rPr>
            </w:pPr>
            <w:r>
              <w:rPr>
                <w:sz w:val="24"/>
                <w:szCs w:val="24"/>
              </w:rPr>
              <w:t>Рябова С.А.</w:t>
            </w: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26C0AAF3" w:rsidR="005D0E75" w:rsidRDefault="007A02FF" w:rsidP="009F1039">
            <w:pPr>
              <w:spacing w:line="240" w:lineRule="auto"/>
              <w:ind w:right="-799"/>
              <w:jc w:val="center"/>
              <w:rPr>
                <w:sz w:val="24"/>
                <w:szCs w:val="24"/>
              </w:rPr>
            </w:pPr>
            <w:r>
              <w:rPr>
                <w:sz w:val="24"/>
                <w:szCs w:val="24"/>
              </w:rPr>
              <w:t>3</w:t>
            </w:r>
          </w:p>
        </w:tc>
      </w:tr>
      <w:tr w:rsidR="005D0E75" w14:paraId="07F4403E" w14:textId="77777777" w:rsidTr="005D0E75">
        <w:tc>
          <w:tcPr>
            <w:tcW w:w="2162" w:type="dxa"/>
          </w:tcPr>
          <w:p w14:paraId="32B83489" w14:textId="4E52DB71" w:rsidR="005D0E75" w:rsidRDefault="001C7CE4" w:rsidP="009F1039">
            <w:pPr>
              <w:spacing w:line="240" w:lineRule="auto"/>
              <w:ind w:right="179" w:firstLine="0"/>
              <w:rPr>
                <w:sz w:val="24"/>
                <w:szCs w:val="24"/>
              </w:rPr>
            </w:pPr>
            <w:r>
              <w:rPr>
                <w:sz w:val="24"/>
                <w:szCs w:val="24"/>
              </w:rPr>
              <w:t>Контактная работа (час.)</w:t>
            </w:r>
          </w:p>
        </w:tc>
        <w:tc>
          <w:tcPr>
            <w:tcW w:w="7189" w:type="dxa"/>
          </w:tcPr>
          <w:p w14:paraId="5FC44768" w14:textId="169B1673" w:rsidR="005D0E75" w:rsidRDefault="000664F1" w:rsidP="009F1039">
            <w:pPr>
              <w:spacing w:line="240" w:lineRule="auto"/>
              <w:ind w:right="-799"/>
              <w:jc w:val="center"/>
              <w:rPr>
                <w:sz w:val="24"/>
                <w:szCs w:val="24"/>
              </w:rPr>
            </w:pPr>
            <w:r>
              <w:rPr>
                <w:sz w:val="24"/>
                <w:szCs w:val="24"/>
              </w:rPr>
              <w:t>44</w:t>
            </w:r>
          </w:p>
        </w:tc>
      </w:tr>
      <w:tr w:rsidR="005D0E75" w14:paraId="082717EB" w14:textId="77777777" w:rsidTr="005D0E75">
        <w:tc>
          <w:tcPr>
            <w:tcW w:w="2162" w:type="dxa"/>
          </w:tcPr>
          <w:p w14:paraId="40514DBC" w14:textId="70119BA3" w:rsidR="005D0E75" w:rsidRDefault="001C7CE4" w:rsidP="009F1039">
            <w:pPr>
              <w:spacing w:line="240" w:lineRule="auto"/>
              <w:ind w:right="179" w:firstLine="0"/>
              <w:rPr>
                <w:sz w:val="24"/>
                <w:szCs w:val="24"/>
              </w:rPr>
            </w:pPr>
            <w:r>
              <w:rPr>
                <w:sz w:val="24"/>
                <w:szCs w:val="24"/>
              </w:rPr>
              <w:t>Самостоятельная работа (час.)</w:t>
            </w:r>
          </w:p>
        </w:tc>
        <w:tc>
          <w:tcPr>
            <w:tcW w:w="7189" w:type="dxa"/>
          </w:tcPr>
          <w:p w14:paraId="0A1FFC84" w14:textId="3477B01F" w:rsidR="005D0E75" w:rsidRDefault="000664F1" w:rsidP="009F1039">
            <w:pPr>
              <w:spacing w:line="240" w:lineRule="auto"/>
              <w:ind w:right="-799"/>
              <w:jc w:val="center"/>
              <w:rPr>
                <w:sz w:val="24"/>
                <w:szCs w:val="24"/>
              </w:rPr>
            </w:pPr>
            <w:r>
              <w:rPr>
                <w:sz w:val="24"/>
                <w:szCs w:val="24"/>
              </w:rPr>
              <w:t>70</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689B054D" w:rsidR="005D0E75" w:rsidRPr="000664F1" w:rsidRDefault="000664F1" w:rsidP="000664F1">
            <w:pPr>
              <w:spacing w:line="240" w:lineRule="auto"/>
              <w:ind w:right="-799"/>
              <w:jc w:val="center"/>
              <w:rPr>
                <w:sz w:val="24"/>
                <w:szCs w:val="24"/>
              </w:rPr>
            </w:pPr>
            <w:r>
              <w:rPr>
                <w:sz w:val="24"/>
                <w:szCs w:val="24"/>
                <w:lang w:val="en-US"/>
              </w:rPr>
              <w:t xml:space="preserve">1, </w:t>
            </w:r>
            <w:r>
              <w:rPr>
                <w:sz w:val="24"/>
                <w:szCs w:val="24"/>
              </w:rPr>
              <w:t>магистратура</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57E22B71" w:rsidR="005D0E75" w:rsidRDefault="00B4668E" w:rsidP="000664F1">
            <w:pPr>
              <w:spacing w:line="240" w:lineRule="auto"/>
              <w:ind w:right="63" w:firstLine="0"/>
              <w:jc w:val="center"/>
              <w:rPr>
                <w:sz w:val="24"/>
                <w:szCs w:val="24"/>
              </w:rPr>
            </w:pPr>
            <w:r>
              <w:rPr>
                <w:sz w:val="24"/>
                <w:szCs w:val="24"/>
              </w:rPr>
              <w:t>Б</w:t>
            </w:r>
            <w:r w:rsidR="005D0E75">
              <w:rPr>
                <w:sz w:val="24"/>
                <w:szCs w:val="24"/>
              </w:rPr>
              <w:t>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04AE261E" w14:textId="77777777" w:rsidR="007A02FF" w:rsidRDefault="007A02FF" w:rsidP="00026D4B">
      <w:pPr>
        <w:pStyle w:val="NormalWeb"/>
        <w:shd w:val="clear" w:color="auto" w:fill="FFFFFF"/>
        <w:spacing w:before="0" w:beforeAutospacing="0" w:after="0" w:afterAutospacing="0"/>
        <w:jc w:val="both"/>
        <w:rPr>
          <w:color w:val="000000"/>
        </w:rPr>
      </w:pPr>
    </w:p>
    <w:p w14:paraId="27F91056" w14:textId="1F9C757B" w:rsidR="007A02FF" w:rsidRPr="00E07DC4" w:rsidRDefault="007A02FF" w:rsidP="00026D4B">
      <w:pPr>
        <w:pStyle w:val="NormalWeb"/>
        <w:shd w:val="clear" w:color="auto" w:fill="FFFFFF"/>
        <w:spacing w:before="0" w:beforeAutospacing="0" w:after="0" w:afterAutospacing="0"/>
        <w:jc w:val="both"/>
      </w:pPr>
      <w:r w:rsidRPr="00461E21">
        <w:t xml:space="preserve">Целью </w:t>
      </w:r>
      <w:r>
        <w:t xml:space="preserve">освоения дисциплины </w:t>
      </w:r>
      <w:r w:rsidRPr="00461E21">
        <w:t>«</w:t>
      </w:r>
      <w:r w:rsidR="001B730A" w:rsidRPr="001B730A">
        <w:t>Деловой иностранный язык</w:t>
      </w:r>
      <w:r w:rsidRPr="00461E21">
        <w:t xml:space="preserve">» является </w:t>
      </w:r>
      <w:r>
        <w:t xml:space="preserve">формирование профессионально ориентированной </w:t>
      </w:r>
      <w:r w:rsidR="000E6817">
        <w:t>иноязычной</w:t>
      </w:r>
      <w:r>
        <w:t xml:space="preserve"> коммуникативной компетенции </w:t>
      </w:r>
      <w:r w:rsidR="000E6817">
        <w:t xml:space="preserve">в английском языке </w:t>
      </w:r>
      <w:r>
        <w:t>в области «</w:t>
      </w:r>
      <w:bookmarkStart w:id="2" w:name="_Hlk536654015"/>
      <w:r w:rsidR="001B730A" w:rsidRPr="001B730A">
        <w:t>Системы управления и обработки информации в инженерии</w:t>
      </w:r>
      <w:bookmarkEnd w:id="2"/>
      <w:r>
        <w:t>»</w:t>
      </w:r>
      <w:r w:rsidR="00B4668E">
        <w:t xml:space="preserve"> на уровнях</w:t>
      </w:r>
      <w:r w:rsidR="00E07DC4">
        <w:t xml:space="preserve"> </w:t>
      </w:r>
      <w:r w:rsidR="00E07DC4">
        <w:rPr>
          <w:lang w:val="en-US"/>
        </w:rPr>
        <w:t>B</w:t>
      </w:r>
      <w:r w:rsidR="00E07DC4" w:rsidRPr="00E07DC4">
        <w:t>2</w:t>
      </w:r>
      <w:r w:rsidR="005D7F96">
        <w:t>+</w:t>
      </w:r>
      <w:r w:rsidR="00E07DC4" w:rsidRPr="00E07DC4">
        <w:t xml:space="preserve"> – </w:t>
      </w:r>
      <w:r w:rsidR="00E07DC4">
        <w:rPr>
          <w:lang w:val="en-US"/>
        </w:rPr>
        <w:t>C</w:t>
      </w:r>
      <w:r w:rsidR="00E07DC4" w:rsidRPr="00E07DC4">
        <w:t xml:space="preserve">1 </w:t>
      </w:r>
      <w:r w:rsidR="00E07DC4">
        <w:t xml:space="preserve">по шкале </w:t>
      </w:r>
      <w:r w:rsidR="00E07DC4">
        <w:rPr>
          <w:lang w:val="en-US"/>
        </w:rPr>
        <w:t>CEFR</w:t>
      </w:r>
      <w:r w:rsidR="00E07DC4" w:rsidRPr="00E07DC4">
        <w:t>.</w:t>
      </w:r>
    </w:p>
    <w:p w14:paraId="5C818C37" w14:textId="77777777" w:rsidR="00E07DC4" w:rsidRPr="005D7F96" w:rsidRDefault="00E07DC4" w:rsidP="00026D4B">
      <w:pPr>
        <w:pStyle w:val="NormalWeb"/>
        <w:shd w:val="clear" w:color="auto" w:fill="FFFFFF"/>
        <w:spacing w:before="0" w:beforeAutospacing="0" w:after="0" w:afterAutospacing="0"/>
        <w:jc w:val="both"/>
      </w:pPr>
    </w:p>
    <w:p w14:paraId="50354FB9" w14:textId="46FF72AF" w:rsidR="00E07DC4" w:rsidRDefault="00E07DC4" w:rsidP="00026D4B">
      <w:pPr>
        <w:pStyle w:val="NormalWeb"/>
        <w:shd w:val="clear" w:color="auto" w:fill="FFFFFF"/>
        <w:spacing w:before="0" w:beforeAutospacing="0" w:after="0" w:afterAutospacing="0"/>
        <w:jc w:val="both"/>
      </w:pPr>
      <w:r>
        <w:t>В результате освоения дисциплины студент должен:</w:t>
      </w:r>
    </w:p>
    <w:p w14:paraId="28796194" w14:textId="6AC0D7C6" w:rsidR="00E07DC4" w:rsidRDefault="00E07DC4" w:rsidP="00026D4B">
      <w:pPr>
        <w:pStyle w:val="NormalWeb"/>
        <w:shd w:val="clear" w:color="auto" w:fill="FFFFFF"/>
        <w:spacing w:before="0" w:beforeAutospacing="0" w:after="0" w:afterAutospacing="0"/>
        <w:jc w:val="both"/>
      </w:pPr>
    </w:p>
    <w:p w14:paraId="66D40551" w14:textId="17421F3F" w:rsidR="00E07DC4" w:rsidRPr="00264D37" w:rsidRDefault="00E07DC4" w:rsidP="00026D4B">
      <w:pPr>
        <w:pStyle w:val="NormalWeb"/>
        <w:shd w:val="clear" w:color="auto" w:fill="FFFFFF"/>
        <w:spacing w:before="0" w:beforeAutospacing="0" w:after="0" w:afterAutospacing="0"/>
        <w:jc w:val="both"/>
        <w:rPr>
          <w:b/>
        </w:rPr>
      </w:pPr>
      <w:r w:rsidRPr="00264D37">
        <w:rPr>
          <w:b/>
        </w:rPr>
        <w:t>знать:</w:t>
      </w:r>
    </w:p>
    <w:p w14:paraId="66063592" w14:textId="77777777" w:rsidR="00E07DC4" w:rsidRDefault="00E07DC4" w:rsidP="00026D4B">
      <w:pPr>
        <w:pStyle w:val="NormalWeb"/>
        <w:shd w:val="clear" w:color="auto" w:fill="FFFFFF"/>
        <w:spacing w:before="0" w:beforeAutospacing="0" w:after="0" w:afterAutospacing="0"/>
        <w:jc w:val="both"/>
      </w:pPr>
    </w:p>
    <w:p w14:paraId="41D6D708" w14:textId="5D0B135C" w:rsidR="00264D37" w:rsidRDefault="00E07DC4" w:rsidP="00026D4B">
      <w:pPr>
        <w:pStyle w:val="NormalWeb"/>
        <w:shd w:val="clear" w:color="auto" w:fill="FFFFFF"/>
        <w:spacing w:before="0" w:beforeAutospacing="0" w:after="0" w:afterAutospacing="0"/>
        <w:jc w:val="both"/>
      </w:pPr>
      <w:r>
        <w:t>- особенности профессионального дискурса области «</w:t>
      </w:r>
      <w:r w:rsidR="001B730A" w:rsidRPr="001B730A">
        <w:t>Системы управления и обработки информации в инженерии</w:t>
      </w:r>
      <w:r>
        <w:t>»;</w:t>
      </w:r>
    </w:p>
    <w:p w14:paraId="2DD1C588" w14:textId="7348307B" w:rsidR="007A02FF" w:rsidRDefault="00E07DC4" w:rsidP="00026D4B">
      <w:pPr>
        <w:pStyle w:val="NormalWeb"/>
        <w:shd w:val="clear" w:color="auto" w:fill="FFFFFF"/>
        <w:spacing w:before="0" w:beforeAutospacing="0" w:after="0" w:afterAutospacing="0"/>
        <w:jc w:val="both"/>
      </w:pPr>
      <w:r>
        <w:t xml:space="preserve">- </w:t>
      </w:r>
      <w:r w:rsidR="001B730A">
        <w:t xml:space="preserve">деловую лексику </w:t>
      </w:r>
      <w:r w:rsidR="001B730A" w:rsidRPr="00954646">
        <w:t>на достаточно свободном уровне</w:t>
      </w:r>
      <w:r w:rsidR="001B730A">
        <w:t>;</w:t>
      </w:r>
    </w:p>
    <w:p w14:paraId="683D7158" w14:textId="524076F0" w:rsidR="00E07DC4" w:rsidRDefault="00E07DC4" w:rsidP="00026D4B">
      <w:pPr>
        <w:pStyle w:val="NormalWeb"/>
        <w:shd w:val="clear" w:color="auto" w:fill="FFFFFF"/>
        <w:spacing w:before="0" w:beforeAutospacing="0" w:after="0" w:afterAutospacing="0"/>
        <w:jc w:val="both"/>
      </w:pPr>
      <w:r>
        <w:t xml:space="preserve">- </w:t>
      </w:r>
      <w:r w:rsidR="00264D37">
        <w:t>терминологию профессиональной области;</w:t>
      </w:r>
    </w:p>
    <w:p w14:paraId="3992DD4C" w14:textId="77777777" w:rsidR="00264D37" w:rsidRDefault="00264D37" w:rsidP="00026D4B">
      <w:pPr>
        <w:pStyle w:val="NormalWeb"/>
        <w:shd w:val="clear" w:color="auto" w:fill="FFFFFF"/>
        <w:spacing w:before="0" w:beforeAutospacing="0" w:after="0" w:afterAutospacing="0"/>
        <w:jc w:val="both"/>
      </w:pPr>
    </w:p>
    <w:p w14:paraId="0E1FB639" w14:textId="30EC3247" w:rsidR="00264D37" w:rsidRPr="00405122" w:rsidRDefault="00264D37" w:rsidP="00026D4B">
      <w:pPr>
        <w:pStyle w:val="NormalWeb"/>
        <w:shd w:val="clear" w:color="auto" w:fill="FFFFFF"/>
        <w:spacing w:before="0" w:beforeAutospacing="0" w:after="0" w:afterAutospacing="0"/>
        <w:jc w:val="both"/>
        <w:rPr>
          <w:b/>
        </w:rPr>
      </w:pPr>
      <w:r w:rsidRPr="00405122">
        <w:rPr>
          <w:b/>
        </w:rPr>
        <w:t>уметь:</w:t>
      </w:r>
    </w:p>
    <w:p w14:paraId="648DD9DF" w14:textId="77777777" w:rsidR="00264D37" w:rsidRDefault="00264D37" w:rsidP="00026D4B">
      <w:pPr>
        <w:pStyle w:val="NormalWeb"/>
        <w:shd w:val="clear" w:color="auto" w:fill="FFFFFF"/>
        <w:spacing w:before="0" w:beforeAutospacing="0" w:after="0" w:afterAutospacing="0"/>
        <w:jc w:val="both"/>
      </w:pPr>
    </w:p>
    <w:p w14:paraId="04D8E517" w14:textId="47AF5220" w:rsidR="001B730A" w:rsidRDefault="00264D37" w:rsidP="00026D4B">
      <w:pPr>
        <w:pStyle w:val="NormalWeb"/>
        <w:shd w:val="clear" w:color="auto" w:fill="FFFFFF"/>
        <w:spacing w:before="0" w:beforeAutospacing="0" w:after="0" w:afterAutospacing="0"/>
        <w:jc w:val="both"/>
      </w:pPr>
      <w:r>
        <w:t xml:space="preserve">- </w:t>
      </w:r>
      <w:r w:rsidR="001B730A" w:rsidRPr="001B730A">
        <w:t>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w:t>
      </w:r>
    </w:p>
    <w:p w14:paraId="61210919" w14:textId="04DB343D" w:rsidR="001B730A" w:rsidRDefault="001B730A" w:rsidP="00026D4B">
      <w:pPr>
        <w:pStyle w:val="NormalWeb"/>
        <w:shd w:val="clear" w:color="auto" w:fill="FFFFFF"/>
        <w:spacing w:before="0" w:beforeAutospacing="0" w:after="0" w:afterAutospacing="0"/>
        <w:jc w:val="both"/>
      </w:pPr>
      <w:r>
        <w:t xml:space="preserve">- </w:t>
      </w:r>
      <w:r w:rsidRPr="001B730A">
        <w:t>использовать английский язык в межличностном общении и профессиональной деятельности;</w:t>
      </w:r>
    </w:p>
    <w:p w14:paraId="2047BBDB" w14:textId="594C5721" w:rsidR="001B730A" w:rsidRDefault="001B730A" w:rsidP="00026D4B">
      <w:pPr>
        <w:pStyle w:val="NormalWeb"/>
        <w:shd w:val="clear" w:color="auto" w:fill="FFFFFF"/>
        <w:spacing w:before="0" w:beforeAutospacing="0" w:after="0" w:afterAutospacing="0"/>
        <w:jc w:val="both"/>
      </w:pPr>
      <w:r>
        <w:t>- составлять отчеты и вести деловую переписку;</w:t>
      </w:r>
    </w:p>
    <w:p w14:paraId="60B779DB" w14:textId="59B657DE" w:rsidR="001B730A" w:rsidRDefault="001B730A" w:rsidP="00026D4B">
      <w:pPr>
        <w:pStyle w:val="NormalWeb"/>
        <w:shd w:val="clear" w:color="auto" w:fill="FFFFFF"/>
        <w:spacing w:before="0" w:beforeAutospacing="0" w:after="0" w:afterAutospacing="0"/>
        <w:jc w:val="both"/>
      </w:pPr>
      <w:r>
        <w:t>- составлять собственное резюме и сопроводительное письмо;</w:t>
      </w:r>
    </w:p>
    <w:p w14:paraId="46F4891F" w14:textId="7EBA3D03" w:rsidR="00264D37" w:rsidRDefault="00264D37" w:rsidP="00026D4B">
      <w:pPr>
        <w:pStyle w:val="NormalWeb"/>
        <w:shd w:val="clear" w:color="auto" w:fill="FFFFFF"/>
        <w:spacing w:before="0" w:beforeAutospacing="0" w:after="0" w:afterAutospacing="0"/>
        <w:jc w:val="both"/>
      </w:pPr>
      <w:r>
        <w:t xml:space="preserve">- </w:t>
      </w:r>
      <w:r w:rsidR="009E33BD">
        <w:t xml:space="preserve">воспринимать на слух высказывания на профессиональную </w:t>
      </w:r>
      <w:r w:rsidR="001B730A">
        <w:t xml:space="preserve">и бизнес </w:t>
      </w:r>
      <w:r w:rsidR="009E33BD">
        <w:t>тематику разного темпа и сложности;</w:t>
      </w:r>
    </w:p>
    <w:p w14:paraId="6BACED89" w14:textId="77777777" w:rsidR="00405122" w:rsidRDefault="009E33BD" w:rsidP="00405122">
      <w:pPr>
        <w:pStyle w:val="NormalWeb"/>
        <w:shd w:val="clear" w:color="auto" w:fill="FFFFFF"/>
        <w:spacing w:before="0" w:beforeAutospacing="0" w:after="0" w:afterAutospacing="0"/>
        <w:jc w:val="both"/>
      </w:pPr>
      <w:r>
        <w:t>- читать объемные тексты профессионально ориентированного характера;</w:t>
      </w:r>
    </w:p>
    <w:p w14:paraId="1151E70B" w14:textId="77777777" w:rsidR="00ED44D1" w:rsidRDefault="00405122" w:rsidP="00ED44D1">
      <w:pPr>
        <w:pStyle w:val="NormalWeb"/>
        <w:shd w:val="clear" w:color="auto" w:fill="FFFFFF"/>
        <w:spacing w:before="0" w:beforeAutospacing="0" w:after="0" w:afterAutospacing="0"/>
        <w:jc w:val="both"/>
      </w:pPr>
      <w:r>
        <w:t>- подготовить слайды устного сообщения по проекту;</w:t>
      </w:r>
    </w:p>
    <w:p w14:paraId="3CAF1FD0" w14:textId="77777777" w:rsidR="00ED44D1" w:rsidRDefault="00ED44D1" w:rsidP="00ED44D1">
      <w:pPr>
        <w:pStyle w:val="NormalWeb"/>
        <w:shd w:val="clear" w:color="auto" w:fill="FFFFFF"/>
        <w:spacing w:before="0" w:beforeAutospacing="0" w:after="0" w:afterAutospacing="0"/>
        <w:jc w:val="both"/>
      </w:pPr>
      <w:r>
        <w:t>- делать сообщения на профессиональную тему с элементами повествования, описания и рассуждения с учетом требований академического дискурса;</w:t>
      </w:r>
    </w:p>
    <w:p w14:paraId="7667593C" w14:textId="77777777" w:rsidR="00ED44D1" w:rsidRDefault="00ED44D1" w:rsidP="00ED44D1">
      <w:pPr>
        <w:pStyle w:val="NormalWeb"/>
        <w:shd w:val="clear" w:color="auto" w:fill="FFFFFF"/>
        <w:spacing w:before="0" w:beforeAutospacing="0" w:after="0" w:afterAutospacing="0"/>
        <w:jc w:val="both"/>
      </w:pPr>
      <w:r>
        <w:t>- комментировать цифровые или визуальные данные, представленные на слайде;</w:t>
      </w:r>
    </w:p>
    <w:p w14:paraId="67CE2154" w14:textId="4A8F43B3" w:rsidR="00ED44D1" w:rsidRDefault="00ED44D1" w:rsidP="00ED44D1">
      <w:pPr>
        <w:pStyle w:val="NormalWeb"/>
        <w:shd w:val="clear" w:color="auto" w:fill="FFFFFF"/>
        <w:spacing w:before="0" w:beforeAutospacing="0" w:after="0" w:afterAutospacing="0"/>
        <w:jc w:val="both"/>
      </w:pPr>
      <w:r>
        <w:t>- начинать, вести, поддерживать и заканчивать диалог, используя при необходимости стратегии компенсации сбоя в процессе коммуникации (переспрос, перефразирование и т.д.);</w:t>
      </w:r>
    </w:p>
    <w:p w14:paraId="3F8C1872" w14:textId="0D3B7C4A" w:rsidR="00FF2021" w:rsidRDefault="00FF2021" w:rsidP="00FF2021">
      <w:pPr>
        <w:pStyle w:val="NormalWeb"/>
        <w:shd w:val="clear" w:color="auto" w:fill="FFFFFF"/>
        <w:spacing w:before="0" w:beforeAutospacing="0" w:after="0" w:afterAutospacing="0"/>
        <w:jc w:val="both"/>
      </w:pPr>
      <w:r>
        <w:lastRenderedPageBreak/>
        <w:t>- п</w:t>
      </w:r>
      <w:r w:rsidRPr="00461E21">
        <w:t>онимать звучащую речь в пределах литературной нормы в академической и профессиональной среде</w:t>
      </w:r>
      <w:r>
        <w:t>;</w:t>
      </w:r>
    </w:p>
    <w:p w14:paraId="3E1BD0D0" w14:textId="783A261A" w:rsidR="00532684" w:rsidRDefault="00532684" w:rsidP="00FF2021">
      <w:pPr>
        <w:pStyle w:val="NormalWeb"/>
        <w:shd w:val="clear" w:color="auto" w:fill="FFFFFF"/>
        <w:spacing w:before="0" w:beforeAutospacing="0" w:after="0" w:afterAutospacing="0"/>
        <w:jc w:val="both"/>
      </w:pPr>
      <w:r>
        <w:t>- реферировать статьи на профессиональную и бизнес тематику</w:t>
      </w:r>
      <w:r w:rsidR="00C53D7C">
        <w:t>;</w:t>
      </w:r>
    </w:p>
    <w:p w14:paraId="107CC7E9" w14:textId="79144C21" w:rsidR="00AF1AF6" w:rsidRDefault="001B730A" w:rsidP="00ED44D1">
      <w:pPr>
        <w:pStyle w:val="NormalWeb"/>
        <w:shd w:val="clear" w:color="auto" w:fill="FFFFFF"/>
        <w:spacing w:before="0" w:beforeAutospacing="0" w:after="0" w:afterAutospacing="0"/>
        <w:jc w:val="both"/>
      </w:pPr>
      <w:r>
        <w:t>- проходить интервью при приеме на работу;</w:t>
      </w:r>
    </w:p>
    <w:p w14:paraId="5A6E6CAF" w14:textId="77777777" w:rsidR="001B730A" w:rsidRDefault="001B730A" w:rsidP="00ED44D1">
      <w:pPr>
        <w:pStyle w:val="NormalWeb"/>
        <w:shd w:val="clear" w:color="auto" w:fill="FFFFFF"/>
        <w:spacing w:before="0" w:beforeAutospacing="0" w:after="0" w:afterAutospacing="0"/>
        <w:jc w:val="both"/>
        <w:rPr>
          <w:b/>
        </w:rPr>
      </w:pPr>
    </w:p>
    <w:p w14:paraId="1E0DFCFB" w14:textId="1AB986A0" w:rsidR="00AF1AF6" w:rsidRPr="00E142E3" w:rsidRDefault="00AF1AF6" w:rsidP="00ED44D1">
      <w:pPr>
        <w:pStyle w:val="NormalWeb"/>
        <w:shd w:val="clear" w:color="auto" w:fill="FFFFFF"/>
        <w:spacing w:before="0" w:beforeAutospacing="0" w:after="0" w:afterAutospacing="0"/>
        <w:jc w:val="both"/>
        <w:rPr>
          <w:b/>
        </w:rPr>
      </w:pPr>
      <w:r w:rsidRPr="00E142E3">
        <w:rPr>
          <w:b/>
        </w:rPr>
        <w:t>владеть:</w:t>
      </w:r>
    </w:p>
    <w:p w14:paraId="1D33A9F3" w14:textId="77777777" w:rsidR="00281527" w:rsidRDefault="00281527" w:rsidP="00ED44D1">
      <w:pPr>
        <w:pStyle w:val="NormalWeb"/>
        <w:shd w:val="clear" w:color="auto" w:fill="FFFFFF"/>
        <w:spacing w:before="0" w:beforeAutospacing="0" w:after="0" w:afterAutospacing="0"/>
        <w:jc w:val="both"/>
      </w:pPr>
    </w:p>
    <w:p w14:paraId="522D51AD" w14:textId="025EF472" w:rsidR="00281527" w:rsidRDefault="00AF1AF6" w:rsidP="00281527">
      <w:pPr>
        <w:pStyle w:val="NormalWeb"/>
        <w:shd w:val="clear" w:color="auto" w:fill="FFFFFF"/>
        <w:spacing w:before="0" w:beforeAutospacing="0" w:after="0" w:afterAutospacing="0"/>
        <w:jc w:val="both"/>
      </w:pPr>
      <w:r>
        <w:t xml:space="preserve">- </w:t>
      </w:r>
      <w:r w:rsidR="00281527">
        <w:t xml:space="preserve">навыками самостоятельного поиска и систематизации информации с использованием специальных источников профессионального и </w:t>
      </w:r>
      <w:r w:rsidR="001B730A">
        <w:t>делового</w:t>
      </w:r>
      <w:r w:rsidR="00281527">
        <w:t xml:space="preserve"> характера;</w:t>
      </w:r>
    </w:p>
    <w:p w14:paraId="0C2F782F" w14:textId="4D4BD6F9" w:rsidR="00AF1AF6" w:rsidRDefault="00281527" w:rsidP="00281527">
      <w:pPr>
        <w:pStyle w:val="NormalWeb"/>
        <w:shd w:val="clear" w:color="auto" w:fill="FFFFFF"/>
        <w:spacing w:before="0" w:beforeAutospacing="0" w:after="0" w:afterAutospacing="0"/>
        <w:jc w:val="both"/>
      </w:pPr>
      <w:r>
        <w:t>- навыками быстрого просмотрового чтения объемных академических текстов профессиональной направленности, с выделением важной информации и умением определить актуальность проблемы;</w:t>
      </w:r>
    </w:p>
    <w:p w14:paraId="16279614" w14:textId="53BBBC97" w:rsidR="005D7F96" w:rsidRDefault="00016921" w:rsidP="005D7F96">
      <w:pPr>
        <w:pStyle w:val="aff3"/>
      </w:pPr>
      <w:r>
        <w:t xml:space="preserve">- </w:t>
      </w:r>
      <w:r w:rsidR="005D7F96">
        <w:t>навыками п</w:t>
      </w:r>
      <w:r w:rsidR="005D7F96" w:rsidRPr="00461E21">
        <w:t>убличного выступления с использованием слайдов</w:t>
      </w:r>
      <w:r w:rsidR="005D7F96">
        <w:t>;</w:t>
      </w:r>
    </w:p>
    <w:p w14:paraId="30AB156D" w14:textId="136160D9" w:rsidR="00016921" w:rsidRDefault="005D7F96" w:rsidP="005D7F96">
      <w:pPr>
        <w:pStyle w:val="aff3"/>
      </w:pPr>
      <w:r>
        <w:t>- навыками в</w:t>
      </w:r>
      <w:r w:rsidRPr="00461E21">
        <w:t>едения дискуссии на общие и профессиональные</w:t>
      </w:r>
      <w:r w:rsidR="001B730A">
        <w:t xml:space="preserve"> и </w:t>
      </w:r>
      <w:r w:rsidR="00532684">
        <w:t>бизнес</w:t>
      </w:r>
      <w:r w:rsidRPr="00461E21">
        <w:t xml:space="preserve"> темы с выражением собственного мнения и подкреплением его аргументами</w:t>
      </w:r>
      <w:r>
        <w:t>;</w:t>
      </w:r>
    </w:p>
    <w:p w14:paraId="31176A1B" w14:textId="215EABAD" w:rsidR="005D7F96" w:rsidRDefault="005D7F96" w:rsidP="005D7F96">
      <w:pPr>
        <w:pStyle w:val="aff3"/>
      </w:pPr>
      <w:r>
        <w:t xml:space="preserve">- компенсаторными стратегиями, </w:t>
      </w:r>
      <w:r w:rsidRPr="005D7F96">
        <w:t>помогающими преодолеть затруднения в коммуникации, вызванные объекти</w:t>
      </w:r>
      <w:r>
        <w:t>вными и субъективными причинами.</w:t>
      </w:r>
    </w:p>
    <w:p w14:paraId="47ECC551" w14:textId="77777777" w:rsidR="005D7F96" w:rsidRDefault="005D7F96" w:rsidP="005D7F96">
      <w:pPr>
        <w:pStyle w:val="aff3"/>
      </w:pPr>
    </w:p>
    <w:p w14:paraId="7D8C402B" w14:textId="19CD18E8" w:rsidR="00532684" w:rsidRDefault="005D7F96" w:rsidP="00532684">
      <w:pPr>
        <w:pStyle w:val="aff3"/>
      </w:pPr>
      <w:r>
        <w:t>Дисциплина «</w:t>
      </w:r>
      <w:r w:rsidR="001B730A" w:rsidRPr="001B730A">
        <w:t>Деловой иностранный язык</w:t>
      </w:r>
      <w:r>
        <w:t xml:space="preserve">» </w:t>
      </w:r>
      <w:r w:rsidR="00532684">
        <w:t>относится к циклу дисциплин М.1.Б. - гуманитарных и социально-экономических и блоку дисциплин, обеспечивающих общенаучную подготовку.</w:t>
      </w:r>
    </w:p>
    <w:p w14:paraId="1C52CD5A" w14:textId="3A3C0FA3" w:rsidR="000217F4" w:rsidRDefault="00532684" w:rsidP="00532684">
      <w:pPr>
        <w:pStyle w:val="aff3"/>
      </w:pPr>
      <w:r>
        <w:t>Для специализаций направления 01.04.04 «Прикладная математика» подготовки магистра настоящая дисциплина является базовой. Изучение данной дисциплины базируется на следующих дисциплинах: Иностранный язык (общий английский и английский для профессиональной коммуникации (бакалавр, специалист)).</w:t>
      </w:r>
    </w:p>
    <w:p w14:paraId="71FA98DE" w14:textId="77777777" w:rsidR="00532684" w:rsidRDefault="00532684" w:rsidP="00532684">
      <w:pPr>
        <w:pStyle w:val="aff3"/>
        <w:jc w:val="both"/>
      </w:pPr>
    </w:p>
    <w:p w14:paraId="2F9CA474" w14:textId="512EBD24" w:rsidR="000217F4" w:rsidRPr="000217F4" w:rsidRDefault="000217F4" w:rsidP="005D7F96">
      <w:pPr>
        <w:pStyle w:val="aff3"/>
        <w:jc w:val="both"/>
      </w:pPr>
      <w:proofErr w:type="spellStart"/>
      <w:r>
        <w:t>Пререквизит</w:t>
      </w:r>
      <w:proofErr w:type="spellEnd"/>
      <w:r>
        <w:t xml:space="preserve">: владение студентами английским языком на уровне не ниже </w:t>
      </w:r>
      <w:r>
        <w:rPr>
          <w:lang w:val="en-US"/>
        </w:rPr>
        <w:t>B</w:t>
      </w:r>
      <w:r w:rsidR="001B730A">
        <w:t>1</w:t>
      </w:r>
      <w:r w:rsidRPr="000217F4">
        <w:t>.</w:t>
      </w: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1F4F1367" w14:textId="77777777" w:rsidR="00A31FF1" w:rsidRDefault="00A31FF1" w:rsidP="00A31FF1">
      <w:pPr>
        <w:pStyle w:val="NormalWeb"/>
        <w:shd w:val="clear" w:color="auto" w:fill="FFFFFF"/>
        <w:spacing w:before="0" w:beforeAutospacing="0" w:after="0" w:afterAutospacing="0"/>
        <w:rPr>
          <w:i/>
          <w:iCs/>
          <w:color w:val="000000"/>
        </w:rPr>
      </w:pPr>
    </w:p>
    <w:p w14:paraId="511200F7" w14:textId="1CD2CA5E" w:rsidR="00026D4B" w:rsidRDefault="00A31FF1" w:rsidP="002D337E">
      <w:pPr>
        <w:pStyle w:val="NormalWeb"/>
        <w:shd w:val="clear" w:color="auto" w:fill="FFFFFF"/>
        <w:spacing w:before="0" w:beforeAutospacing="0" w:after="0" w:afterAutospacing="0"/>
        <w:jc w:val="both"/>
      </w:pPr>
      <w:r>
        <w:t>Тема 1.</w:t>
      </w:r>
      <w:r w:rsidR="002D337E">
        <w:t xml:space="preserve"> Общая характеристика целей и задач курса. </w:t>
      </w:r>
      <w:r w:rsidR="00532684">
        <w:t>Образование и бизнес.</w:t>
      </w:r>
    </w:p>
    <w:p w14:paraId="1A0371C9" w14:textId="77777777" w:rsidR="002D337E" w:rsidRDefault="002D337E" w:rsidP="002D337E">
      <w:pPr>
        <w:pStyle w:val="NormalWeb"/>
        <w:shd w:val="clear" w:color="auto" w:fill="FFFFFF"/>
        <w:spacing w:before="0" w:beforeAutospacing="0" w:after="0" w:afterAutospacing="0"/>
        <w:jc w:val="both"/>
      </w:pPr>
    </w:p>
    <w:p w14:paraId="1130DE86" w14:textId="68CE02B7" w:rsidR="002D337E" w:rsidRPr="00D458EE" w:rsidRDefault="002D337E" w:rsidP="002D337E">
      <w:pPr>
        <w:pStyle w:val="NormalWeb"/>
        <w:shd w:val="clear" w:color="auto" w:fill="FFFFFF"/>
        <w:spacing w:before="0" w:beforeAutospacing="0" w:after="0" w:afterAutospacing="0"/>
        <w:jc w:val="both"/>
      </w:pPr>
      <w:r>
        <w:t xml:space="preserve">Тема 2. </w:t>
      </w:r>
      <w:r w:rsidR="00532684">
        <w:t xml:space="preserve">Трудоустройство и карьера. Работа в сфере </w:t>
      </w:r>
      <w:r w:rsidR="00532684">
        <w:rPr>
          <w:lang w:val="en-US"/>
        </w:rPr>
        <w:t>IT</w:t>
      </w:r>
      <w:r w:rsidR="00532684" w:rsidRPr="00D458EE">
        <w:t>.</w:t>
      </w:r>
    </w:p>
    <w:p w14:paraId="05918A38" w14:textId="77777777" w:rsidR="002D337E" w:rsidRDefault="002D337E" w:rsidP="002D337E">
      <w:pPr>
        <w:pStyle w:val="NormalWeb"/>
        <w:shd w:val="clear" w:color="auto" w:fill="FFFFFF"/>
        <w:spacing w:before="0" w:beforeAutospacing="0" w:after="0" w:afterAutospacing="0"/>
        <w:jc w:val="both"/>
      </w:pPr>
    </w:p>
    <w:p w14:paraId="3B7039AC" w14:textId="4F93B8E5" w:rsidR="002D337E" w:rsidRPr="00532684" w:rsidRDefault="002D337E" w:rsidP="002D337E">
      <w:pPr>
        <w:pStyle w:val="NormalWeb"/>
        <w:shd w:val="clear" w:color="auto" w:fill="FFFFFF"/>
        <w:spacing w:before="0" w:beforeAutospacing="0" w:after="0" w:afterAutospacing="0"/>
        <w:jc w:val="both"/>
      </w:pPr>
      <w:r>
        <w:t xml:space="preserve">Тема 3. </w:t>
      </w:r>
      <w:r w:rsidR="00532684">
        <w:t>Бизнес и Маркетинг.</w:t>
      </w:r>
    </w:p>
    <w:p w14:paraId="626D2459" w14:textId="77777777" w:rsidR="005E1CB2" w:rsidRDefault="005E1CB2" w:rsidP="002D337E">
      <w:pPr>
        <w:pStyle w:val="NormalWeb"/>
        <w:shd w:val="clear" w:color="auto" w:fill="FFFFFF"/>
        <w:spacing w:before="0" w:beforeAutospacing="0" w:after="0" w:afterAutospacing="0"/>
        <w:jc w:val="both"/>
      </w:pPr>
    </w:p>
    <w:p w14:paraId="1018599B" w14:textId="1FF6D6C1" w:rsidR="005E1CB2" w:rsidRDefault="005E1CB2" w:rsidP="002D337E">
      <w:pPr>
        <w:pStyle w:val="NormalWeb"/>
        <w:shd w:val="clear" w:color="auto" w:fill="FFFFFF"/>
        <w:spacing w:before="0" w:beforeAutospacing="0" w:after="0" w:afterAutospacing="0"/>
        <w:jc w:val="both"/>
      </w:pPr>
      <w:r>
        <w:t xml:space="preserve">Тема 4. </w:t>
      </w:r>
      <w:r w:rsidR="00532684">
        <w:t>Глобализация. Мировые экономические проблемы.</w:t>
      </w:r>
    </w:p>
    <w:p w14:paraId="0D352372" w14:textId="77777777" w:rsidR="005E1CB2" w:rsidRDefault="005E1CB2" w:rsidP="002D337E">
      <w:pPr>
        <w:pStyle w:val="NormalWeb"/>
        <w:shd w:val="clear" w:color="auto" w:fill="FFFFFF"/>
        <w:spacing w:before="0" w:beforeAutospacing="0" w:after="0" w:afterAutospacing="0"/>
        <w:jc w:val="both"/>
      </w:pPr>
    </w:p>
    <w:p w14:paraId="4A9D958B" w14:textId="26568B32" w:rsidR="005E1CB2" w:rsidRDefault="005E1CB2" w:rsidP="002D337E">
      <w:pPr>
        <w:pStyle w:val="NormalWeb"/>
        <w:shd w:val="clear" w:color="auto" w:fill="FFFFFF"/>
        <w:spacing w:before="0" w:beforeAutospacing="0" w:after="0" w:afterAutospacing="0"/>
        <w:jc w:val="both"/>
      </w:pPr>
      <w:r>
        <w:t xml:space="preserve">Тема 5. </w:t>
      </w:r>
      <w:r w:rsidR="00532684">
        <w:t>Бизнес-этика и основы коммуникации в деловой среде.</w:t>
      </w:r>
    </w:p>
    <w:p w14:paraId="512BB893" w14:textId="77777777" w:rsidR="006F3EFC" w:rsidRDefault="006F3EFC" w:rsidP="002D337E">
      <w:pPr>
        <w:pStyle w:val="NormalWeb"/>
        <w:shd w:val="clear" w:color="auto" w:fill="FFFFFF"/>
        <w:spacing w:before="0" w:beforeAutospacing="0" w:after="0" w:afterAutospacing="0"/>
        <w:jc w:val="both"/>
      </w:pPr>
    </w:p>
    <w:p w14:paraId="3F8857DF" w14:textId="0E4D0BCD" w:rsidR="0088745E" w:rsidRDefault="0088745E" w:rsidP="002D337E">
      <w:pPr>
        <w:pStyle w:val="NormalWeb"/>
        <w:shd w:val="clear" w:color="auto" w:fill="FFFFFF"/>
        <w:spacing w:before="0" w:beforeAutospacing="0" w:after="0" w:afterAutospacing="0"/>
        <w:jc w:val="both"/>
      </w:pPr>
      <w:r>
        <w:t xml:space="preserve">Тема 6. </w:t>
      </w:r>
      <w:r w:rsidR="00532684">
        <w:t>Наука и инновации.</w:t>
      </w:r>
    </w:p>
    <w:p w14:paraId="5A79DC1C" w14:textId="77777777" w:rsidR="003E473C" w:rsidRDefault="003E473C" w:rsidP="002D337E">
      <w:pPr>
        <w:pStyle w:val="NormalWeb"/>
        <w:shd w:val="clear" w:color="auto" w:fill="FFFFFF"/>
        <w:spacing w:before="0" w:beforeAutospacing="0" w:after="0" w:afterAutospacing="0"/>
        <w:jc w:val="both"/>
      </w:pPr>
    </w:p>
    <w:p w14:paraId="2B7B10DB" w14:textId="11C3087C" w:rsidR="006F3EFC" w:rsidRPr="005E1CB2" w:rsidRDefault="003E473C" w:rsidP="002D337E">
      <w:pPr>
        <w:pStyle w:val="NormalWeb"/>
        <w:shd w:val="clear" w:color="auto" w:fill="FFFFFF"/>
        <w:spacing w:before="0" w:beforeAutospacing="0" w:after="0" w:afterAutospacing="0"/>
        <w:jc w:val="both"/>
      </w:pPr>
      <w:r>
        <w:t xml:space="preserve">Тема 7. </w:t>
      </w:r>
      <w:r w:rsidR="00532684">
        <w:t>Бизнес и информационные технологии</w:t>
      </w:r>
      <w:r w:rsidR="00F02D05">
        <w:t>.</w:t>
      </w:r>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CE69F9D" w14:textId="77777777" w:rsidR="00B93C9B" w:rsidRDefault="00B93C9B" w:rsidP="00026D4B">
      <w:pPr>
        <w:pStyle w:val="NormalWeb"/>
        <w:spacing w:before="0" w:beforeAutospacing="0" w:after="0" w:afterAutospacing="0"/>
        <w:jc w:val="both"/>
        <w:rPr>
          <w:color w:val="000000"/>
        </w:rPr>
      </w:pPr>
    </w:p>
    <w:p w14:paraId="468637CE" w14:textId="1C0F0C67" w:rsidR="00B93C9B" w:rsidRDefault="00BE1D66" w:rsidP="00026D4B">
      <w:pPr>
        <w:pStyle w:val="NormalWeb"/>
        <w:spacing w:before="0" w:beforeAutospacing="0" w:after="0" w:afterAutospacing="0"/>
        <w:jc w:val="both"/>
        <w:rPr>
          <w:color w:val="000000"/>
        </w:rPr>
      </w:pPr>
      <w:r>
        <w:rPr>
          <w:color w:val="000000"/>
        </w:rPr>
        <w:t>Оценка по курсу «</w:t>
      </w:r>
      <w:r w:rsidR="00532684" w:rsidRPr="001B730A">
        <w:t>Деловой иностранный язык</w:t>
      </w:r>
      <w:r>
        <w:rPr>
          <w:color w:val="000000"/>
        </w:rPr>
        <w:t>» рассчитывается по следующей формуле:</w:t>
      </w:r>
    </w:p>
    <w:p w14:paraId="068B771E" w14:textId="77777777" w:rsidR="00BE1D66" w:rsidRDefault="00BE1D66" w:rsidP="00026D4B">
      <w:pPr>
        <w:pStyle w:val="NormalWeb"/>
        <w:spacing w:before="0" w:beforeAutospacing="0" w:after="0" w:afterAutospacing="0"/>
        <w:jc w:val="both"/>
        <w:rPr>
          <w:color w:val="000000"/>
        </w:rPr>
      </w:pPr>
    </w:p>
    <w:p w14:paraId="2F656CDA" w14:textId="5199ED85" w:rsidR="00BE1D66" w:rsidRPr="00A22945" w:rsidRDefault="00BE1D66" w:rsidP="00A22945">
      <w:pPr>
        <w:pStyle w:val="NormalWeb"/>
        <w:spacing w:before="0" w:beforeAutospacing="0" w:after="0" w:afterAutospacing="0"/>
        <w:jc w:val="center"/>
        <w:rPr>
          <w:b/>
          <w:color w:val="000000"/>
        </w:rPr>
      </w:pPr>
      <w:r w:rsidRPr="00A22945">
        <w:rPr>
          <w:b/>
          <w:color w:val="000000"/>
        </w:rPr>
        <w:t xml:space="preserve">О </w:t>
      </w:r>
      <w:r w:rsidRPr="00A22945">
        <w:rPr>
          <w:b/>
          <w:color w:val="000000"/>
          <w:vertAlign w:val="subscript"/>
        </w:rPr>
        <w:t>результирующая</w:t>
      </w:r>
      <w:r w:rsidRPr="00A22945">
        <w:rPr>
          <w:b/>
          <w:color w:val="000000"/>
        </w:rPr>
        <w:t xml:space="preserve"> = О </w:t>
      </w:r>
      <w:r w:rsidRPr="00A22945">
        <w:rPr>
          <w:b/>
          <w:color w:val="000000"/>
          <w:vertAlign w:val="subscript"/>
        </w:rPr>
        <w:t>накопленная</w:t>
      </w:r>
      <w:r w:rsidRPr="00A22945">
        <w:rPr>
          <w:b/>
          <w:color w:val="000000"/>
        </w:rPr>
        <w:t xml:space="preserve"> * 0,</w:t>
      </w:r>
      <w:r w:rsidR="00532684">
        <w:rPr>
          <w:b/>
          <w:color w:val="000000"/>
        </w:rPr>
        <w:t>5</w:t>
      </w:r>
      <w:r w:rsidRPr="00A22945">
        <w:rPr>
          <w:b/>
          <w:color w:val="000000"/>
        </w:rPr>
        <w:t xml:space="preserve"> + О </w:t>
      </w:r>
      <w:r w:rsidRPr="00A22945">
        <w:rPr>
          <w:b/>
          <w:color w:val="000000"/>
          <w:vertAlign w:val="subscript"/>
        </w:rPr>
        <w:t>экзамен</w:t>
      </w:r>
      <w:r w:rsidRPr="00A22945">
        <w:rPr>
          <w:b/>
          <w:color w:val="000000"/>
        </w:rPr>
        <w:t xml:space="preserve"> * 0,</w:t>
      </w:r>
      <w:r w:rsidR="00532684">
        <w:rPr>
          <w:b/>
          <w:color w:val="000000"/>
        </w:rPr>
        <w:t>5</w:t>
      </w:r>
    </w:p>
    <w:p w14:paraId="09A96F1D" w14:textId="77777777" w:rsidR="00BE1D66" w:rsidRDefault="00BE1D66" w:rsidP="00026D4B">
      <w:pPr>
        <w:pStyle w:val="NormalWeb"/>
        <w:spacing w:before="0" w:beforeAutospacing="0" w:after="0" w:afterAutospacing="0"/>
        <w:jc w:val="both"/>
        <w:rPr>
          <w:color w:val="000000"/>
        </w:rPr>
      </w:pPr>
    </w:p>
    <w:p w14:paraId="44185F50" w14:textId="748BAA7E" w:rsidR="00BE1D66" w:rsidRDefault="00653174" w:rsidP="00026D4B">
      <w:pPr>
        <w:pStyle w:val="NormalWeb"/>
        <w:spacing w:before="0" w:beforeAutospacing="0" w:after="0" w:afterAutospacing="0"/>
        <w:jc w:val="both"/>
        <w:rPr>
          <w:color w:val="000000"/>
        </w:rPr>
      </w:pPr>
      <w:r>
        <w:rPr>
          <w:color w:val="000000"/>
        </w:rPr>
        <w:t>Накопленная оценка формируется следующим образом:</w:t>
      </w:r>
    </w:p>
    <w:p w14:paraId="2D18A5DA" w14:textId="77777777" w:rsidR="00653174" w:rsidRDefault="00653174" w:rsidP="00026D4B">
      <w:pPr>
        <w:pStyle w:val="NormalWeb"/>
        <w:spacing w:before="0" w:beforeAutospacing="0" w:after="0" w:afterAutospacing="0"/>
        <w:jc w:val="both"/>
        <w:rPr>
          <w:color w:val="000000"/>
        </w:rPr>
      </w:pPr>
    </w:p>
    <w:p w14:paraId="259F5C43" w14:textId="4750AD06" w:rsidR="00653174" w:rsidRPr="00A22945" w:rsidRDefault="00A22945" w:rsidP="00A22945">
      <w:pPr>
        <w:pStyle w:val="NormalWeb"/>
        <w:spacing w:before="0" w:beforeAutospacing="0" w:after="0" w:afterAutospacing="0"/>
        <w:jc w:val="center"/>
        <w:rPr>
          <w:b/>
          <w:color w:val="000000"/>
        </w:rPr>
      </w:pPr>
      <w:r w:rsidRPr="00A22945">
        <w:rPr>
          <w:b/>
          <w:color w:val="000000"/>
        </w:rPr>
        <w:t xml:space="preserve">О </w:t>
      </w:r>
      <w:r w:rsidRPr="00680952">
        <w:rPr>
          <w:b/>
          <w:color w:val="000000"/>
          <w:vertAlign w:val="subscript"/>
        </w:rPr>
        <w:t>накопленная</w:t>
      </w:r>
      <w:r w:rsidRPr="00A22945">
        <w:rPr>
          <w:b/>
          <w:color w:val="000000"/>
        </w:rPr>
        <w:t xml:space="preserve"> = О </w:t>
      </w:r>
      <w:r w:rsidRPr="00680952">
        <w:rPr>
          <w:b/>
          <w:color w:val="000000"/>
          <w:vertAlign w:val="subscript"/>
        </w:rPr>
        <w:t>ауд</w:t>
      </w:r>
      <w:r w:rsidRPr="00A22945">
        <w:rPr>
          <w:b/>
          <w:color w:val="000000"/>
        </w:rPr>
        <w:t xml:space="preserve"> * 0,3 + О </w:t>
      </w:r>
      <w:r w:rsidRPr="00680952">
        <w:rPr>
          <w:b/>
          <w:color w:val="000000"/>
          <w:vertAlign w:val="subscript"/>
        </w:rPr>
        <w:t>тесты</w:t>
      </w:r>
      <w:r w:rsidRPr="00A22945">
        <w:rPr>
          <w:b/>
          <w:color w:val="000000"/>
        </w:rPr>
        <w:t xml:space="preserve"> * 0,3 + О </w:t>
      </w:r>
      <w:r w:rsidRPr="00680952">
        <w:rPr>
          <w:b/>
          <w:color w:val="000000"/>
          <w:vertAlign w:val="subscript"/>
        </w:rPr>
        <w:t>письм.работы</w:t>
      </w:r>
      <w:r w:rsidRPr="00A22945">
        <w:rPr>
          <w:b/>
          <w:color w:val="000000"/>
        </w:rPr>
        <w:t xml:space="preserve"> * 0,3</w:t>
      </w:r>
    </w:p>
    <w:p w14:paraId="7D0AAC46" w14:textId="77777777" w:rsidR="00A22945" w:rsidRDefault="00A22945" w:rsidP="00026D4B">
      <w:pPr>
        <w:pStyle w:val="NormalWeb"/>
        <w:spacing w:before="0" w:beforeAutospacing="0" w:after="0" w:afterAutospacing="0"/>
        <w:jc w:val="both"/>
        <w:rPr>
          <w:color w:val="000000"/>
        </w:rPr>
      </w:pPr>
    </w:p>
    <w:p w14:paraId="4CFEB4ED" w14:textId="77777777" w:rsidR="00A22945" w:rsidRDefault="00A22945" w:rsidP="00026D4B">
      <w:pPr>
        <w:pStyle w:val="NormalWeb"/>
        <w:spacing w:before="0" w:beforeAutospacing="0" w:after="0" w:afterAutospacing="0"/>
        <w:jc w:val="both"/>
        <w:rPr>
          <w:color w:val="000000"/>
        </w:rPr>
      </w:pPr>
      <w:r>
        <w:rPr>
          <w:color w:val="000000"/>
        </w:rPr>
        <w:t>Аудиторная работа предполагает активное участие в обсуждениях, развернутые монологические высказывания, суждения и комментарии, релевантные тематике обсуждения, комментарии в рамках само- и взаимооценивания.</w:t>
      </w:r>
    </w:p>
    <w:p w14:paraId="74E8A06D" w14:textId="77777777" w:rsidR="00A22945" w:rsidRDefault="00A22945" w:rsidP="00026D4B">
      <w:pPr>
        <w:pStyle w:val="NormalWeb"/>
        <w:spacing w:before="0" w:beforeAutospacing="0" w:after="0" w:afterAutospacing="0"/>
        <w:jc w:val="both"/>
        <w:rPr>
          <w:color w:val="000000"/>
        </w:rPr>
      </w:pPr>
    </w:p>
    <w:p w14:paraId="1D7FE541" w14:textId="626FC515" w:rsidR="00A22945" w:rsidRDefault="00A22945" w:rsidP="00026D4B">
      <w:pPr>
        <w:pStyle w:val="NormalWeb"/>
        <w:spacing w:before="0" w:beforeAutospacing="0" w:after="0" w:afterAutospacing="0"/>
        <w:jc w:val="both"/>
        <w:rPr>
          <w:color w:val="000000"/>
        </w:rPr>
      </w:pPr>
      <w:r>
        <w:rPr>
          <w:color w:val="000000"/>
        </w:rPr>
        <w:t>Тесты представляют собой мини-контрольные работы и включают в себя задания по аудированию и/или чтению профессионально ориентированных текстов, а также тесты по профессионально ориентированной лексике.</w:t>
      </w:r>
    </w:p>
    <w:p w14:paraId="1B5F61B9" w14:textId="40FF6901" w:rsidR="00A22945" w:rsidRDefault="00A22945" w:rsidP="00026D4B">
      <w:pPr>
        <w:pStyle w:val="NormalWeb"/>
        <w:spacing w:before="0" w:beforeAutospacing="0" w:after="0" w:afterAutospacing="0"/>
        <w:jc w:val="both"/>
        <w:rPr>
          <w:color w:val="000000"/>
        </w:rPr>
      </w:pPr>
    </w:p>
    <w:p w14:paraId="216C2428" w14:textId="4AE29C18" w:rsidR="00A22945" w:rsidRDefault="00A22945" w:rsidP="00026D4B">
      <w:pPr>
        <w:pStyle w:val="NormalWeb"/>
        <w:spacing w:before="0" w:beforeAutospacing="0" w:after="0" w:afterAutospacing="0"/>
        <w:jc w:val="both"/>
        <w:rPr>
          <w:color w:val="000000"/>
        </w:rPr>
      </w:pPr>
      <w:r>
        <w:rPr>
          <w:color w:val="000000"/>
        </w:rPr>
        <w:t>Письменные работы включают написание разделов отчета по проекту в формате научной статьи и их взаимооценивание.</w:t>
      </w:r>
    </w:p>
    <w:p w14:paraId="728B13B1" w14:textId="77777777" w:rsidR="00A22945" w:rsidRDefault="00A22945" w:rsidP="00026D4B">
      <w:pPr>
        <w:pStyle w:val="NormalWeb"/>
        <w:spacing w:before="0" w:beforeAutospacing="0" w:after="0" w:afterAutospacing="0"/>
        <w:jc w:val="both"/>
        <w:rPr>
          <w:color w:val="000000"/>
        </w:rPr>
      </w:pPr>
    </w:p>
    <w:p w14:paraId="5C7F585F" w14:textId="5C39BD18" w:rsidR="00A22945" w:rsidRDefault="00A22945" w:rsidP="00026D4B">
      <w:pPr>
        <w:pStyle w:val="NormalWeb"/>
        <w:spacing w:before="0" w:beforeAutospacing="0" w:after="0" w:afterAutospacing="0"/>
        <w:jc w:val="both"/>
        <w:rPr>
          <w:color w:val="000000"/>
        </w:rPr>
      </w:pPr>
      <w:r>
        <w:rPr>
          <w:color w:val="000000"/>
        </w:rPr>
        <w:t>Оценка за экзамен рассчитывается следующим образом:</w:t>
      </w:r>
    </w:p>
    <w:p w14:paraId="2E18230D" w14:textId="77777777" w:rsidR="00A22945" w:rsidRDefault="00A22945" w:rsidP="00026D4B">
      <w:pPr>
        <w:pStyle w:val="NormalWeb"/>
        <w:spacing w:before="0" w:beforeAutospacing="0" w:after="0" w:afterAutospacing="0"/>
        <w:jc w:val="both"/>
        <w:rPr>
          <w:color w:val="000000"/>
        </w:rPr>
      </w:pPr>
    </w:p>
    <w:p w14:paraId="6F0581B0" w14:textId="3D44EC2E" w:rsidR="00A22945" w:rsidRPr="00AE1518" w:rsidRDefault="00A22945" w:rsidP="00AE1518">
      <w:pPr>
        <w:pStyle w:val="NormalWeb"/>
        <w:spacing w:before="0" w:beforeAutospacing="0" w:after="0" w:afterAutospacing="0"/>
        <w:jc w:val="center"/>
        <w:rPr>
          <w:b/>
          <w:color w:val="000000"/>
        </w:rPr>
      </w:pPr>
      <w:r w:rsidRPr="00AE1518">
        <w:rPr>
          <w:b/>
          <w:color w:val="000000"/>
        </w:rPr>
        <w:t xml:space="preserve">О </w:t>
      </w:r>
      <w:r w:rsidRPr="00EA01D5">
        <w:rPr>
          <w:b/>
          <w:color w:val="000000"/>
          <w:vertAlign w:val="subscript"/>
        </w:rPr>
        <w:t>экз</w:t>
      </w:r>
      <w:r w:rsidRPr="00AE1518">
        <w:rPr>
          <w:b/>
          <w:color w:val="000000"/>
        </w:rPr>
        <w:t xml:space="preserve"> = О </w:t>
      </w:r>
      <w:r w:rsidRPr="00EA01D5">
        <w:rPr>
          <w:b/>
          <w:color w:val="000000"/>
          <w:vertAlign w:val="subscript"/>
        </w:rPr>
        <w:t>письм. часть</w:t>
      </w:r>
      <w:r w:rsidRPr="00AE1518">
        <w:rPr>
          <w:b/>
          <w:color w:val="000000"/>
        </w:rPr>
        <w:t xml:space="preserve"> * 0,5 + О </w:t>
      </w:r>
      <w:r w:rsidRPr="00EA01D5">
        <w:rPr>
          <w:b/>
          <w:color w:val="000000"/>
          <w:vertAlign w:val="subscript"/>
        </w:rPr>
        <w:t>устн. часть</w:t>
      </w:r>
      <w:r w:rsidRPr="00AE1518">
        <w:rPr>
          <w:b/>
          <w:color w:val="000000"/>
        </w:rPr>
        <w:t xml:space="preserve"> * 0,5</w:t>
      </w:r>
    </w:p>
    <w:p w14:paraId="18256A12" w14:textId="77777777" w:rsidR="00A22945" w:rsidRDefault="00A22945" w:rsidP="00026D4B">
      <w:pPr>
        <w:pStyle w:val="NormalWeb"/>
        <w:spacing w:before="0" w:beforeAutospacing="0" w:after="0" w:afterAutospacing="0"/>
        <w:jc w:val="both"/>
        <w:rPr>
          <w:color w:val="000000"/>
        </w:rPr>
      </w:pPr>
    </w:p>
    <w:p w14:paraId="45DFD7E7" w14:textId="70A1E0D7" w:rsidR="00A22945" w:rsidRDefault="00A22945" w:rsidP="00026D4B">
      <w:pPr>
        <w:pStyle w:val="NormalWeb"/>
        <w:spacing w:before="0" w:beforeAutospacing="0" w:after="0" w:afterAutospacing="0"/>
        <w:jc w:val="both"/>
        <w:rPr>
          <w:color w:val="000000"/>
        </w:rPr>
      </w:pPr>
      <w:r>
        <w:rPr>
          <w:color w:val="000000"/>
        </w:rPr>
        <w:t xml:space="preserve">Письменная часть представляет собой </w:t>
      </w:r>
      <w:r w:rsidR="00532684">
        <w:rPr>
          <w:color w:val="000000"/>
        </w:rPr>
        <w:t>лексико-грамматический тест, реферирование статьи, написание отчета, делового или сопроводительного письмо на заданную тему с соблюдением всех правил ведения деловой переписки</w:t>
      </w:r>
      <w:r>
        <w:rPr>
          <w:color w:val="000000"/>
        </w:rPr>
        <w:t xml:space="preserve">. Устная часть – </w:t>
      </w:r>
      <w:r w:rsidR="00532684">
        <w:rPr>
          <w:color w:val="000000"/>
        </w:rPr>
        <w:t>беседа с преподавателем на пройденные темы.</w:t>
      </w:r>
    </w:p>
    <w:p w14:paraId="62DC8DA7" w14:textId="77777777" w:rsidR="00680952" w:rsidRDefault="00680952" w:rsidP="00026D4B">
      <w:pPr>
        <w:pStyle w:val="NormalWeb"/>
        <w:spacing w:before="0" w:beforeAutospacing="0" w:after="0" w:afterAutospacing="0"/>
        <w:jc w:val="both"/>
        <w:rPr>
          <w:color w:val="000000"/>
        </w:rPr>
      </w:pPr>
    </w:p>
    <w:p w14:paraId="423336A7" w14:textId="59531279" w:rsidR="00680952" w:rsidRDefault="00C53D7C" w:rsidP="00026D4B">
      <w:pPr>
        <w:pStyle w:val="NormalWeb"/>
        <w:spacing w:before="0" w:beforeAutospacing="0" w:after="0" w:afterAutospacing="0"/>
        <w:jc w:val="both"/>
        <w:rPr>
          <w:color w:val="000000"/>
        </w:rPr>
      </w:pPr>
      <w:r>
        <w:rPr>
          <w:color w:val="000000"/>
        </w:rPr>
        <w:t>Письменная и устная части экзамена проводятся в один день. О</w:t>
      </w:r>
      <w:r w:rsidRPr="00C53D7C">
        <w:rPr>
          <w:color w:val="000000"/>
        </w:rPr>
        <w:t xml:space="preserve">ценка за </w:t>
      </w:r>
      <w:r>
        <w:rPr>
          <w:color w:val="000000"/>
        </w:rPr>
        <w:t>экзамен</w:t>
      </w:r>
      <w:r w:rsidRPr="00C53D7C">
        <w:rPr>
          <w:color w:val="000000"/>
        </w:rPr>
        <w:t xml:space="preserve"> блокирующая</w:t>
      </w:r>
      <w:r>
        <w:rPr>
          <w:color w:val="000000"/>
        </w:rPr>
        <w:t>.</w:t>
      </w:r>
    </w:p>
    <w:p w14:paraId="22AEE913" w14:textId="77777777" w:rsidR="00680952" w:rsidRDefault="00680952" w:rsidP="00026D4B">
      <w:pPr>
        <w:pStyle w:val="NormalWeb"/>
        <w:spacing w:before="0" w:beforeAutospacing="0" w:after="0" w:afterAutospacing="0"/>
        <w:jc w:val="both"/>
        <w:rPr>
          <w:color w:val="000000"/>
        </w:rPr>
      </w:pPr>
    </w:p>
    <w:p w14:paraId="2B304922" w14:textId="0DCE606B" w:rsidR="00680952" w:rsidRDefault="00680952" w:rsidP="00026D4B">
      <w:pPr>
        <w:pStyle w:val="NormalWeb"/>
        <w:spacing w:before="0" w:beforeAutospacing="0" w:after="0" w:afterAutospacing="0"/>
        <w:jc w:val="both"/>
        <w:rPr>
          <w:color w:val="000000"/>
        </w:rPr>
      </w:pPr>
      <w:r>
        <w:rPr>
          <w:color w:val="000000"/>
        </w:rPr>
        <w:t>Студент, получивший по дисциплине результирующую неудовлетворительную оценку, имеет право на две пересдачи. Первая пересдача проходит в формате экзамена. Экзаменаторы учитывают накопленную оценку.</w:t>
      </w:r>
    </w:p>
    <w:p w14:paraId="7D9B4D23" w14:textId="77777777" w:rsidR="00882632" w:rsidRDefault="00882632" w:rsidP="00026D4B">
      <w:pPr>
        <w:pStyle w:val="NormalWeb"/>
        <w:spacing w:before="0" w:beforeAutospacing="0" w:after="0" w:afterAutospacing="0"/>
        <w:jc w:val="both"/>
        <w:rPr>
          <w:color w:val="000000"/>
        </w:rPr>
      </w:pPr>
    </w:p>
    <w:p w14:paraId="49EB300D" w14:textId="016E5134" w:rsidR="00882632" w:rsidRDefault="00882632" w:rsidP="00026D4B">
      <w:pPr>
        <w:pStyle w:val="NormalWeb"/>
        <w:spacing w:before="0" w:beforeAutospacing="0" w:after="0" w:afterAutospacing="0"/>
        <w:jc w:val="both"/>
        <w:rPr>
          <w:color w:val="000000"/>
        </w:rPr>
      </w:pPr>
      <w:r>
        <w:rPr>
          <w:color w:val="000000"/>
        </w:rPr>
        <w:t>Вторая пересдача пр</w:t>
      </w:r>
      <w:r w:rsidR="00183A7F">
        <w:rPr>
          <w:color w:val="000000"/>
        </w:rPr>
        <w:t xml:space="preserve">инимается комиссией в составе не менее трех человек в формате экзамена. При этом члены комиссии имеют право не учитывать накопленную оценку. Если </w:t>
      </w:r>
      <w:r w:rsidR="00BC3061">
        <w:rPr>
          <w:color w:val="000000"/>
        </w:rPr>
        <w:t xml:space="preserve">на первой пересдаче </w:t>
      </w:r>
      <w:r w:rsidR="00183A7F">
        <w:rPr>
          <w:color w:val="000000"/>
        </w:rPr>
        <w:t xml:space="preserve">студент получил </w:t>
      </w:r>
      <w:r w:rsidR="00BC3061">
        <w:rPr>
          <w:color w:val="000000"/>
        </w:rPr>
        <w:t>неудовлетворительную оценку из-за блокирующего элемента, он должен предоставить письменную часть за три дня до заседания комиссии. В противном случае студент не допускается к устной части</w:t>
      </w:r>
      <w:r w:rsidR="00CD5449">
        <w:rPr>
          <w:color w:val="000000"/>
        </w:rPr>
        <w:t xml:space="preserve"> и получает неудовлетворительную оценку.</w:t>
      </w:r>
    </w:p>
    <w:p w14:paraId="002DD724" w14:textId="79A329BC" w:rsidR="00532684" w:rsidRDefault="00532684" w:rsidP="00026D4B">
      <w:pPr>
        <w:pStyle w:val="NormalWeb"/>
        <w:spacing w:before="0" w:beforeAutospacing="0" w:after="0" w:afterAutospacing="0"/>
        <w:jc w:val="both"/>
        <w:rPr>
          <w:color w:val="000000"/>
        </w:rPr>
      </w:pPr>
    </w:p>
    <w:p w14:paraId="03851CB4" w14:textId="1F0CB312" w:rsidR="00532684" w:rsidRDefault="00532684" w:rsidP="00026D4B">
      <w:pPr>
        <w:pStyle w:val="NormalWeb"/>
        <w:spacing w:before="0" w:beforeAutospacing="0" w:after="0" w:afterAutospacing="0"/>
        <w:jc w:val="both"/>
        <w:rPr>
          <w:color w:val="000000"/>
        </w:rPr>
      </w:pPr>
      <w:r w:rsidRPr="00532684">
        <w:rPr>
          <w:color w:val="000000"/>
        </w:rPr>
        <w:t>Способ округления накопленной оценки промежуточного (итогового) контроля в форме экзамена: арифметический, в пользу студента.</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4B9DF2C" w14:textId="77777777" w:rsidR="00B25CFE" w:rsidRDefault="00B25CFE" w:rsidP="00201CAC">
      <w:pPr>
        <w:pStyle w:val="NormalWeb"/>
        <w:spacing w:before="0" w:beforeAutospacing="0" w:after="0" w:afterAutospacing="0"/>
        <w:jc w:val="both"/>
        <w:rPr>
          <w:color w:val="000000"/>
        </w:rPr>
      </w:pPr>
    </w:p>
    <w:p w14:paraId="7B69FABA" w14:textId="70D83F64" w:rsidR="00115107" w:rsidRPr="00115107" w:rsidRDefault="000A5C52" w:rsidP="00115107">
      <w:pPr>
        <w:pStyle w:val="NormalWeb"/>
        <w:rPr>
          <w:b/>
          <w:color w:val="000000"/>
          <w:lang w:val="en-US"/>
        </w:rPr>
      </w:pPr>
      <w:r w:rsidRPr="000A5C52">
        <w:rPr>
          <w:b/>
          <w:color w:val="000000"/>
          <w:lang w:val="en-US"/>
        </w:rPr>
        <w:t xml:space="preserve">1. </w:t>
      </w:r>
      <w:r w:rsidR="00115107" w:rsidRPr="00115107">
        <w:rPr>
          <w:color w:val="000000"/>
          <w:lang w:val="en-US"/>
        </w:rPr>
        <w:t xml:space="preserve">You have been working for a company for more than a few years and have decided to leave the company. </w:t>
      </w:r>
      <w:r w:rsidR="00115107" w:rsidRPr="00115107">
        <w:rPr>
          <w:b/>
          <w:color w:val="000000"/>
          <w:lang w:val="en-US"/>
        </w:rPr>
        <w:t>Write a letter to your company manager saying that you want to leave the company.</w:t>
      </w:r>
    </w:p>
    <w:p w14:paraId="33ED6A5D" w14:textId="3304D843" w:rsidR="00115107" w:rsidRPr="00115107" w:rsidRDefault="00115107" w:rsidP="00115107">
      <w:pPr>
        <w:pStyle w:val="NormalWeb"/>
        <w:rPr>
          <w:color w:val="000000"/>
          <w:lang w:val="en-US"/>
        </w:rPr>
      </w:pPr>
      <w:r w:rsidRPr="00115107">
        <w:rPr>
          <w:color w:val="000000"/>
          <w:lang w:val="en-US"/>
        </w:rPr>
        <w:t xml:space="preserve">In your letter explain: </w:t>
      </w:r>
    </w:p>
    <w:p w14:paraId="36164CC0" w14:textId="77777777" w:rsidR="00115107" w:rsidRPr="00115107" w:rsidRDefault="00115107" w:rsidP="00115107">
      <w:pPr>
        <w:pStyle w:val="NormalWeb"/>
        <w:spacing w:before="0" w:beforeAutospacing="0" w:after="0" w:afterAutospacing="0"/>
        <w:rPr>
          <w:color w:val="000000"/>
          <w:lang w:val="en-US"/>
        </w:rPr>
      </w:pPr>
      <w:r w:rsidRPr="00115107">
        <w:rPr>
          <w:color w:val="000000"/>
          <w:lang w:val="en-US"/>
        </w:rPr>
        <w:t xml:space="preserve">    what you have learned while working for the company</w:t>
      </w:r>
    </w:p>
    <w:p w14:paraId="108B28DC" w14:textId="77777777" w:rsidR="00115107" w:rsidRPr="00115107" w:rsidRDefault="00115107" w:rsidP="00115107">
      <w:pPr>
        <w:pStyle w:val="NormalWeb"/>
        <w:spacing w:before="0" w:beforeAutospacing="0" w:after="0" w:afterAutospacing="0"/>
        <w:rPr>
          <w:color w:val="000000"/>
          <w:lang w:val="en-US"/>
        </w:rPr>
      </w:pPr>
      <w:r w:rsidRPr="00115107">
        <w:rPr>
          <w:color w:val="000000"/>
          <w:lang w:val="en-US"/>
        </w:rPr>
        <w:t xml:space="preserve">    whether you enjoyed working</w:t>
      </w:r>
    </w:p>
    <w:p w14:paraId="560A68C4" w14:textId="720E27C8" w:rsidR="00115107" w:rsidRPr="00115107" w:rsidRDefault="00115107" w:rsidP="00115107">
      <w:pPr>
        <w:pStyle w:val="NormalWeb"/>
        <w:spacing w:before="0" w:beforeAutospacing="0" w:after="0" w:afterAutospacing="0"/>
        <w:rPr>
          <w:color w:val="000000"/>
          <w:lang w:val="en-US"/>
        </w:rPr>
      </w:pPr>
      <w:r w:rsidRPr="00115107">
        <w:rPr>
          <w:color w:val="000000"/>
          <w:lang w:val="en-US"/>
        </w:rPr>
        <w:t xml:space="preserve">    what are your reasons for </w:t>
      </w:r>
      <w:proofErr w:type="gramStart"/>
      <w:r w:rsidRPr="00115107">
        <w:rPr>
          <w:color w:val="000000"/>
          <w:lang w:val="en-US"/>
        </w:rPr>
        <w:t>leaving</w:t>
      </w:r>
      <w:proofErr w:type="gramEnd"/>
    </w:p>
    <w:p w14:paraId="5330E061" w14:textId="47430B1D" w:rsidR="000A5C52" w:rsidRPr="00115107" w:rsidRDefault="00115107" w:rsidP="00115107">
      <w:pPr>
        <w:pStyle w:val="NormalWeb"/>
        <w:rPr>
          <w:color w:val="000000"/>
          <w:lang w:val="en-US"/>
        </w:rPr>
      </w:pPr>
      <w:r w:rsidRPr="00115107">
        <w:rPr>
          <w:color w:val="000000"/>
          <w:lang w:val="en-US"/>
        </w:rPr>
        <w:lastRenderedPageBreak/>
        <w:t>Write at least</w:t>
      </w:r>
      <w:r w:rsidRPr="00115107">
        <w:rPr>
          <w:b/>
          <w:color w:val="000000"/>
          <w:lang w:val="en-US"/>
        </w:rPr>
        <w:t xml:space="preserve"> 150</w:t>
      </w:r>
      <w:r w:rsidRPr="00115107">
        <w:rPr>
          <w:color w:val="000000"/>
          <w:lang w:val="en-US"/>
        </w:rPr>
        <w:t xml:space="preserve"> words. You should spend about </w:t>
      </w:r>
      <w:r w:rsidRPr="00115107">
        <w:rPr>
          <w:b/>
          <w:color w:val="000000"/>
          <w:lang w:val="en-US"/>
        </w:rPr>
        <w:t>20</w:t>
      </w:r>
      <w:r w:rsidRPr="00115107">
        <w:rPr>
          <w:color w:val="000000"/>
          <w:lang w:val="en-US"/>
        </w:rPr>
        <w:t xml:space="preserve"> minutes on this task.</w:t>
      </w:r>
    </w:p>
    <w:p w14:paraId="725578BC" w14:textId="53D40CF6" w:rsidR="000A5C52" w:rsidRPr="00434FBC" w:rsidRDefault="000A5C52" w:rsidP="000A5C52">
      <w:pPr>
        <w:pStyle w:val="NormalWeb"/>
        <w:rPr>
          <w:b/>
          <w:color w:val="000000"/>
          <w:lang w:val="en-US"/>
        </w:rPr>
      </w:pPr>
      <w:r w:rsidRPr="00434FBC">
        <w:rPr>
          <w:b/>
          <w:color w:val="000000"/>
          <w:lang w:val="en-US"/>
        </w:rPr>
        <w:t xml:space="preserve">2. </w:t>
      </w:r>
      <w:r w:rsidR="00305241" w:rsidRPr="00305241">
        <w:rPr>
          <w:b/>
          <w:color w:val="000000"/>
          <w:lang w:val="en-US"/>
        </w:rPr>
        <w:t>Choose a word from the box for each gap in the text. Use each word once:</w:t>
      </w:r>
    </w:p>
    <w:tbl>
      <w:tblPr>
        <w:tblStyle w:val="TableGrid"/>
        <w:tblW w:w="0" w:type="auto"/>
        <w:tblLook w:val="04A0" w:firstRow="1" w:lastRow="0" w:firstColumn="1" w:lastColumn="0" w:noHBand="0" w:noVBand="1"/>
      </w:tblPr>
      <w:tblGrid>
        <w:gridCol w:w="10138"/>
      </w:tblGrid>
      <w:tr w:rsidR="00E41690" w:rsidRPr="00D458EE" w14:paraId="3E60DA7C" w14:textId="77777777" w:rsidTr="00E41690">
        <w:tc>
          <w:tcPr>
            <w:tcW w:w="10138" w:type="dxa"/>
          </w:tcPr>
          <w:p w14:paraId="55C69577" w14:textId="31F44F79" w:rsidR="00E41690" w:rsidRPr="00E41690" w:rsidRDefault="00E41690" w:rsidP="00115107">
            <w:pPr>
              <w:pStyle w:val="NormalWeb"/>
              <w:spacing w:before="0" w:beforeAutospacing="0" w:after="0" w:afterAutospacing="0"/>
              <w:rPr>
                <w:b/>
                <w:color w:val="000000"/>
                <w:lang w:val="en-US"/>
              </w:rPr>
            </w:pPr>
            <w:r w:rsidRPr="00E41690">
              <w:rPr>
                <w:lang w:val="en-US"/>
              </w:rPr>
              <w:t>customers   market   break   retailer   deal   expansion   </w:t>
            </w:r>
            <w:proofErr w:type="spellStart"/>
            <w:r w:rsidRPr="00E41690">
              <w:rPr>
                <w:lang w:val="en-US"/>
              </w:rPr>
              <w:t>expansion</w:t>
            </w:r>
            <w:proofErr w:type="spellEnd"/>
            <w:r w:rsidRPr="00E41690">
              <w:rPr>
                <w:lang w:val="en-US"/>
              </w:rPr>
              <w:t xml:space="preserve">   target   break   </w:t>
            </w:r>
          </w:p>
        </w:tc>
      </w:tr>
    </w:tbl>
    <w:p w14:paraId="3E20A0DD" w14:textId="51FF847F" w:rsidR="00115107" w:rsidRPr="00E41690" w:rsidRDefault="00E41690" w:rsidP="00115107">
      <w:pPr>
        <w:pStyle w:val="NormalWeb"/>
        <w:spacing w:before="0" w:beforeAutospacing="0" w:after="0" w:afterAutospacing="0"/>
        <w:rPr>
          <w:b/>
          <w:color w:val="000000"/>
          <w:lang w:val="en-US"/>
        </w:rPr>
      </w:pPr>
      <w:r w:rsidRPr="00E41690">
        <w:rPr>
          <w:rStyle w:val="Strong"/>
          <w:lang w:val="en-US"/>
        </w:rPr>
        <w:t>An Expanding Business</w:t>
      </w:r>
      <w:r w:rsidRPr="00E41690">
        <w:rPr>
          <w:lang w:val="en-US"/>
        </w:rPr>
        <w:br/>
        <w:t> </w:t>
      </w:r>
      <w:r w:rsidRPr="00E41690">
        <w:rPr>
          <w:lang w:val="en-US"/>
        </w:rPr>
        <w:br/>
        <w:t xml:space="preserve">The British Internet bank, IBUK, has begun </w:t>
      </w:r>
      <w:proofErr w:type="spellStart"/>
      <w:r w:rsidRPr="00E41690">
        <w:rPr>
          <w:lang w:val="en-US"/>
        </w:rPr>
        <w:t>its</w:t>
      </w:r>
      <w:proofErr w:type="spellEnd"/>
      <w:r w:rsidRPr="00E41690">
        <w:rPr>
          <w:lang w:val="en-US"/>
        </w:rPr>
        <w:t xml:space="preserve"> </w:t>
      </w:r>
      <w:r>
        <w:object w:dxaOrig="225" w:dyaOrig="225" w14:anchorId="1972E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0pt;height:18pt" o:ole="">
            <v:imagedata r:id="rId8" o:title=""/>
          </v:shape>
          <w:control r:id="rId9" w:name="DefaultOcxName" w:shapeid="_x0000_i1045"/>
        </w:object>
      </w:r>
      <w:r>
        <w:rPr>
          <w:noProof/>
        </w:rPr>
        <w:drawing>
          <wp:inline distT="0" distB="0" distL="0" distR="0" wp14:anchorId="69507A15" wp14:editId="20777479">
            <wp:extent cx="114300" cy="114300"/>
            <wp:effectExtent l="0" t="0" r="0" b="0"/>
            <wp:docPr id="10" name="Рисунок 10"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into the Asian </w:t>
      </w:r>
      <w:r>
        <w:object w:dxaOrig="225" w:dyaOrig="225" w14:anchorId="4F6854B0">
          <v:shape id="_x0000_i1048" type="#_x0000_t75" style="width:39.5pt;height:18pt" o:ole="">
            <v:imagedata r:id="rId11" o:title=""/>
          </v:shape>
          <w:control r:id="rId12" w:name="DefaultOcxName1" w:shapeid="_x0000_i1048"/>
        </w:object>
      </w:r>
      <w:r>
        <w:rPr>
          <w:noProof/>
        </w:rPr>
        <w:drawing>
          <wp:inline distT="0" distB="0" distL="0" distR="0" wp14:anchorId="7085D4B4" wp14:editId="18F01E24">
            <wp:extent cx="114300" cy="114300"/>
            <wp:effectExtent l="0" t="0" r="0" b="0"/>
            <wp:docPr id="9" name="Рисунок 9"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by buying the Japanese online bank BOJ. IBUK immediately set a </w:t>
      </w:r>
      <w:r>
        <w:object w:dxaOrig="225" w:dyaOrig="225" w14:anchorId="593DE564">
          <v:shape id="_x0000_i1051" type="#_x0000_t75" style="width:39.5pt;height:18pt" o:ole="">
            <v:imagedata r:id="rId11" o:title=""/>
          </v:shape>
          <w:control r:id="rId13" w:name="DefaultOcxName2" w:shapeid="_x0000_i1051"/>
        </w:object>
      </w:r>
      <w:r>
        <w:rPr>
          <w:noProof/>
        </w:rPr>
        <w:drawing>
          <wp:inline distT="0" distB="0" distL="0" distR="0" wp14:anchorId="36960BAA" wp14:editId="6AE311CC">
            <wp:extent cx="114300" cy="114300"/>
            <wp:effectExtent l="0" t="0" r="0" b="0"/>
            <wp:docPr id="8" name="Рисунок 8"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of a million new </w:t>
      </w:r>
      <w:r>
        <w:object w:dxaOrig="225" w:dyaOrig="225" w14:anchorId="354A4689">
          <v:shape id="_x0000_i1054" type="#_x0000_t75" style="width:50pt;height:18pt" o:ole="">
            <v:imagedata r:id="rId8" o:title=""/>
          </v:shape>
          <w:control r:id="rId14" w:name="DefaultOcxName3" w:shapeid="_x0000_i1054"/>
        </w:object>
      </w:r>
      <w:r>
        <w:rPr>
          <w:noProof/>
        </w:rPr>
        <w:drawing>
          <wp:inline distT="0" distB="0" distL="0" distR="0" wp14:anchorId="7D80BE12" wp14:editId="2BBDBF9D">
            <wp:extent cx="114300" cy="114300"/>
            <wp:effectExtent l="0" t="0" r="0" b="0"/>
            <wp:docPr id="7" name="Рисунок 7"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in Asia over the next two years. The bank says it believes the operation will </w:t>
      </w:r>
      <w:r>
        <w:object w:dxaOrig="225" w:dyaOrig="225" w14:anchorId="4F08C39B">
          <v:shape id="_x0000_i1057" type="#_x0000_t75" style="width:36.5pt;height:18pt" o:ole="">
            <v:imagedata r:id="rId15" o:title=""/>
          </v:shape>
          <w:control r:id="rId16" w:name="DefaultOcxName4" w:shapeid="_x0000_i1057"/>
        </w:object>
      </w:r>
      <w:r>
        <w:rPr>
          <w:noProof/>
        </w:rPr>
        <w:drawing>
          <wp:inline distT="0" distB="0" distL="0" distR="0" wp14:anchorId="1E44EFF2" wp14:editId="0ED8BF21">
            <wp:extent cx="114300" cy="114300"/>
            <wp:effectExtent l="0" t="0" r="0" b="0"/>
            <wp:docPr id="6" name="Рисунок 6"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even by the end of 2020. </w:t>
      </w:r>
      <w:r w:rsidRPr="00E41690">
        <w:rPr>
          <w:lang w:val="en-US"/>
        </w:rPr>
        <w:br/>
        <w:t> </w:t>
      </w:r>
      <w:r w:rsidRPr="00E41690">
        <w:rPr>
          <w:lang w:val="en-US"/>
        </w:rPr>
        <w:br/>
      </w:r>
      <w:r w:rsidRPr="00E41690">
        <w:rPr>
          <w:rStyle w:val="Strong"/>
          <w:lang w:val="en-US"/>
        </w:rPr>
        <w:t>More Supermarkets</w:t>
      </w:r>
      <w:r w:rsidRPr="00E41690">
        <w:rPr>
          <w:lang w:val="en-US"/>
        </w:rPr>
        <w:br/>
        <w:t> </w:t>
      </w:r>
      <w:r w:rsidRPr="00E41690">
        <w:rPr>
          <w:lang w:val="en-US"/>
        </w:rPr>
        <w:br/>
      </w:r>
      <w:proofErr w:type="spellStart"/>
      <w:r w:rsidRPr="00E41690">
        <w:rPr>
          <w:lang w:val="en-US"/>
        </w:rPr>
        <w:t>Tisco</w:t>
      </w:r>
      <w:proofErr w:type="spellEnd"/>
      <w:r w:rsidRPr="00E41690">
        <w:rPr>
          <w:lang w:val="en-US"/>
        </w:rPr>
        <w:t xml:space="preserve">, the world's third biggest </w:t>
      </w:r>
      <w:r>
        <w:object w:dxaOrig="225" w:dyaOrig="225" w14:anchorId="55B5DA33">
          <v:shape id="_x0000_i1060" type="#_x0000_t75" style="width:46.5pt;height:18pt" o:ole="">
            <v:imagedata r:id="rId17" o:title=""/>
          </v:shape>
          <w:control r:id="rId18" w:name="DefaultOcxName5" w:shapeid="_x0000_i1060"/>
        </w:object>
      </w:r>
      <w:r>
        <w:rPr>
          <w:noProof/>
        </w:rPr>
        <w:drawing>
          <wp:inline distT="0" distB="0" distL="0" distR="0" wp14:anchorId="3C80B4B6" wp14:editId="7C9CE5B3">
            <wp:extent cx="114300" cy="114300"/>
            <wp:effectExtent l="0" t="0" r="0" b="0"/>
            <wp:docPr id="5" name="Рисунок 5"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 has announced that it will open twenty new stores in the UK next year. A spokesman for the company, Mark Smith, said that it also hopes to sign a </w:t>
      </w:r>
      <w:r>
        <w:object w:dxaOrig="225" w:dyaOrig="225" w14:anchorId="30A19052">
          <v:shape id="_x0000_i1063" type="#_x0000_t75" style="width:33pt;height:18pt" o:ole="">
            <v:imagedata r:id="rId19" o:title=""/>
          </v:shape>
          <w:control r:id="rId20" w:name="DefaultOcxName6" w:shapeid="_x0000_i1063"/>
        </w:object>
      </w:r>
      <w:r>
        <w:rPr>
          <w:noProof/>
        </w:rPr>
        <w:drawing>
          <wp:inline distT="0" distB="0" distL="0" distR="0" wp14:anchorId="412A6A56" wp14:editId="62435225">
            <wp:extent cx="114300" cy="114300"/>
            <wp:effectExtent l="0" t="0" r="0" b="0"/>
            <wp:docPr id="4" name="Рисунок 4"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with a large British bank, which will enable it to sell better financial products in its stores. Last year </w:t>
      </w:r>
      <w:proofErr w:type="spellStart"/>
      <w:r w:rsidRPr="00E41690">
        <w:rPr>
          <w:lang w:val="en-US"/>
        </w:rPr>
        <w:t>Tisco</w:t>
      </w:r>
      <w:proofErr w:type="spellEnd"/>
      <w:r w:rsidRPr="00E41690">
        <w:rPr>
          <w:lang w:val="en-US"/>
        </w:rPr>
        <w:t xml:space="preserve"> focused its </w:t>
      </w:r>
      <w:r>
        <w:object w:dxaOrig="225" w:dyaOrig="225" w14:anchorId="133E4933">
          <v:shape id="_x0000_i1066" type="#_x0000_t75" style="width:50pt;height:18pt" o:ole="">
            <v:imagedata r:id="rId8" o:title=""/>
          </v:shape>
          <w:control r:id="rId21" w:name="DefaultOcxName7" w:shapeid="_x0000_i1066"/>
        </w:object>
      </w:r>
      <w:r>
        <w:rPr>
          <w:noProof/>
        </w:rPr>
        <w:drawing>
          <wp:inline distT="0" distB="0" distL="0" distR="0" wp14:anchorId="578AE8D7" wp14:editId="7CEFDA8D">
            <wp:extent cx="114300" cy="114300"/>
            <wp:effectExtent l="0" t="0" r="0" b="0"/>
            <wp:docPr id="3" name="Рисунок 3"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 xml:space="preserve">in France and Germany, where it opened fifty new shops. However, the company has closed all its stores in Italy. Because of huge investments and a very competitive market there, supermarkets were not able to </w:t>
      </w:r>
      <w:r>
        <w:object w:dxaOrig="225" w:dyaOrig="225" w14:anchorId="07136C9B">
          <v:shape id="_x0000_i1069" type="#_x0000_t75" style="width:36.5pt;height:18pt" o:ole="">
            <v:imagedata r:id="rId15" o:title=""/>
          </v:shape>
          <w:control r:id="rId22" w:name="DefaultOcxName8" w:shapeid="_x0000_i1069"/>
        </w:object>
      </w:r>
      <w:r>
        <w:rPr>
          <w:noProof/>
        </w:rPr>
        <w:drawing>
          <wp:inline distT="0" distB="0" distL="0" distR="0" wp14:anchorId="0F3A2A63" wp14:editId="7D3BA31E">
            <wp:extent cx="114300" cy="114300"/>
            <wp:effectExtent l="0" t="0" r="0" b="0"/>
            <wp:docPr id="2" name="Рисунок 2" descr="https://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eakspeak.com/a/images/quiz/mark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41690">
        <w:rPr>
          <w:lang w:val="en-US"/>
        </w:rPr>
        <w:t>even, Smith said.</w:t>
      </w:r>
    </w:p>
    <w:p w14:paraId="302F5D80" w14:textId="77777777" w:rsidR="00E41690" w:rsidRDefault="00E41690" w:rsidP="00115107">
      <w:pPr>
        <w:pStyle w:val="NormalWeb"/>
        <w:spacing w:before="0" w:beforeAutospacing="0" w:after="0" w:afterAutospacing="0"/>
        <w:rPr>
          <w:b/>
          <w:color w:val="000000"/>
          <w:lang w:val="en-US"/>
        </w:rPr>
      </w:pPr>
    </w:p>
    <w:p w14:paraId="5405AE78" w14:textId="60558B53" w:rsidR="000A5C52" w:rsidRPr="007019C3" w:rsidRDefault="00434FBC" w:rsidP="00115107">
      <w:pPr>
        <w:pStyle w:val="NormalWeb"/>
        <w:spacing w:before="0" w:beforeAutospacing="0" w:after="0" w:afterAutospacing="0"/>
        <w:rPr>
          <w:b/>
          <w:color w:val="000000"/>
          <w:lang w:val="en-US"/>
        </w:rPr>
      </w:pPr>
      <w:r w:rsidRPr="007019C3">
        <w:rPr>
          <w:b/>
          <w:color w:val="000000"/>
          <w:lang w:val="en-US"/>
        </w:rPr>
        <w:t>3.</w:t>
      </w:r>
      <w:r w:rsidR="005A4F30" w:rsidRPr="007019C3">
        <w:rPr>
          <w:b/>
          <w:color w:val="000000"/>
          <w:lang w:val="en-US"/>
        </w:rPr>
        <w:t xml:space="preserve"> </w:t>
      </w:r>
      <w:r w:rsidR="00305241">
        <w:rPr>
          <w:b/>
          <w:color w:val="000000"/>
          <w:lang w:val="en-US"/>
        </w:rPr>
        <w:t xml:space="preserve">Write a summary of this article and answer the following questions: </w:t>
      </w:r>
      <w:r w:rsidR="00305241" w:rsidRPr="00305241">
        <w:rPr>
          <w:b/>
          <w:color w:val="000000"/>
          <w:lang w:val="en-US"/>
        </w:rPr>
        <w:t>How important is Business IT Alignment in today’s modern Internet economy? Do you recognize the practical explanation or do you have more additions? What are your success factors for good Business IT Alignment?</w:t>
      </w:r>
    </w:p>
    <w:p w14:paraId="72DC654F" w14:textId="77777777" w:rsidR="00305241" w:rsidRDefault="00305241" w:rsidP="005D0E75">
      <w:pPr>
        <w:spacing w:line="293" w:lineRule="auto"/>
        <w:ind w:left="440"/>
        <w:rPr>
          <w:b/>
          <w:color w:val="000000"/>
          <w:sz w:val="24"/>
          <w:szCs w:val="24"/>
          <w:lang w:val="en-US"/>
        </w:rPr>
      </w:pPr>
    </w:p>
    <w:p w14:paraId="3622CC14" w14:textId="0264DF6F" w:rsidR="005D0E75" w:rsidRPr="00305241" w:rsidRDefault="00305241" w:rsidP="00305241">
      <w:pPr>
        <w:spacing w:line="293" w:lineRule="auto"/>
        <w:ind w:left="440"/>
        <w:jc w:val="center"/>
        <w:rPr>
          <w:b/>
          <w:color w:val="000000"/>
          <w:szCs w:val="24"/>
          <w:lang w:val="en-US"/>
        </w:rPr>
      </w:pPr>
      <w:r w:rsidRPr="00305241">
        <w:rPr>
          <w:b/>
          <w:color w:val="000000"/>
          <w:szCs w:val="24"/>
          <w:lang w:val="en-US"/>
        </w:rPr>
        <w:t>Business IT Alignment</w:t>
      </w:r>
    </w:p>
    <w:p w14:paraId="5C7E1B27" w14:textId="77777777" w:rsidR="00305241" w:rsidRPr="00305241" w:rsidRDefault="00305241" w:rsidP="00305241">
      <w:pPr>
        <w:spacing w:line="293" w:lineRule="auto"/>
        <w:ind w:firstLine="0"/>
        <w:rPr>
          <w:b/>
          <w:sz w:val="24"/>
          <w:szCs w:val="24"/>
          <w:lang w:val="en-US"/>
        </w:rPr>
      </w:pPr>
      <w:r w:rsidRPr="00305241">
        <w:rPr>
          <w:b/>
          <w:sz w:val="24"/>
          <w:szCs w:val="24"/>
          <w:lang w:val="en-US"/>
        </w:rPr>
        <w:t>Harmony between Business and IT</w:t>
      </w:r>
    </w:p>
    <w:p w14:paraId="6CE47E02" w14:textId="77777777" w:rsidR="00305241" w:rsidRPr="00305241" w:rsidRDefault="00305241" w:rsidP="00305241">
      <w:pPr>
        <w:spacing w:line="293" w:lineRule="auto"/>
        <w:ind w:firstLine="0"/>
        <w:rPr>
          <w:b/>
          <w:sz w:val="24"/>
          <w:szCs w:val="24"/>
          <w:lang w:val="en-US"/>
        </w:rPr>
      </w:pPr>
    </w:p>
    <w:p w14:paraId="14C30093" w14:textId="3794A43E" w:rsidR="00305241" w:rsidRDefault="00305241" w:rsidP="00305241">
      <w:pPr>
        <w:spacing w:line="293" w:lineRule="auto"/>
        <w:ind w:firstLine="0"/>
        <w:rPr>
          <w:sz w:val="24"/>
          <w:szCs w:val="24"/>
          <w:lang w:val="en-US"/>
        </w:rPr>
      </w:pPr>
      <w:r w:rsidRPr="00305241">
        <w:rPr>
          <w:sz w:val="24"/>
          <w:szCs w:val="24"/>
          <w:lang w:val="en-US"/>
        </w:rPr>
        <w:t>Business IT Alignment is about using information technology (IT) effectively to achieve the desired situation of an organization. It can be used to achieve objectives, for instance to improve financial performance or market position. Some definitions of Business IT Alignment focus on the results of an organization and on the harmony between IT and business decision-makers within the organizations, which demonstrates the positive relationship between information technology and financial measures. This is in contrast with the powers within organizations in which IT and business professionals are unable to bridge the gap between them. This gap often arises because of different ideas and objectives, mindset and mutual lack of understanding. As a consequence of this gap, expensive IT systems do not provide sufficient return on investment. That is why Business IT Alignment can improve the value of new IT investments.</w:t>
      </w:r>
    </w:p>
    <w:p w14:paraId="5C6DA8B3" w14:textId="77777777" w:rsidR="00305241" w:rsidRPr="00305241" w:rsidRDefault="00305241" w:rsidP="00305241">
      <w:pPr>
        <w:spacing w:line="293" w:lineRule="auto"/>
        <w:ind w:firstLine="0"/>
        <w:rPr>
          <w:sz w:val="24"/>
          <w:szCs w:val="24"/>
          <w:lang w:val="en-US"/>
        </w:rPr>
      </w:pPr>
    </w:p>
    <w:p w14:paraId="17F9C5F8" w14:textId="77777777" w:rsidR="00305241" w:rsidRPr="00305241" w:rsidRDefault="00305241" w:rsidP="00305241">
      <w:pPr>
        <w:spacing w:line="293" w:lineRule="auto"/>
        <w:ind w:firstLine="0"/>
        <w:rPr>
          <w:b/>
          <w:sz w:val="24"/>
          <w:szCs w:val="24"/>
          <w:lang w:val="en-US"/>
        </w:rPr>
      </w:pPr>
      <w:r w:rsidRPr="00305241">
        <w:rPr>
          <w:b/>
          <w:sz w:val="24"/>
          <w:szCs w:val="24"/>
          <w:lang w:val="en-US"/>
        </w:rPr>
        <w:t>Business IT Alignment is about cooperation</w:t>
      </w:r>
    </w:p>
    <w:p w14:paraId="642C8845" w14:textId="77777777" w:rsidR="00305241" w:rsidRPr="00305241" w:rsidRDefault="00305241" w:rsidP="00305241">
      <w:pPr>
        <w:spacing w:line="293" w:lineRule="auto"/>
        <w:ind w:firstLine="0"/>
        <w:rPr>
          <w:sz w:val="24"/>
          <w:szCs w:val="24"/>
          <w:lang w:val="en-US"/>
        </w:rPr>
      </w:pPr>
    </w:p>
    <w:p w14:paraId="1B749C5B" w14:textId="77777777" w:rsidR="00305241" w:rsidRPr="00305241" w:rsidRDefault="00305241" w:rsidP="00305241">
      <w:pPr>
        <w:spacing w:line="293" w:lineRule="auto"/>
        <w:ind w:firstLine="0"/>
        <w:rPr>
          <w:sz w:val="24"/>
          <w:szCs w:val="24"/>
          <w:lang w:val="en-US"/>
        </w:rPr>
      </w:pPr>
      <w:r w:rsidRPr="00305241">
        <w:rPr>
          <w:sz w:val="24"/>
          <w:szCs w:val="24"/>
          <w:lang w:val="en-US"/>
        </w:rPr>
        <w:t xml:space="preserve">Lack of mutual understanding between business and IT professionals and the failure to produce results, lead to mutual blaming in problematic situations and they lead to mistrust. </w:t>
      </w:r>
      <w:proofErr w:type="gramStart"/>
      <w:r w:rsidRPr="00305241">
        <w:rPr>
          <w:sz w:val="24"/>
          <w:szCs w:val="24"/>
          <w:lang w:val="en-US"/>
        </w:rPr>
        <w:t>Therefore</w:t>
      </w:r>
      <w:proofErr w:type="gramEnd"/>
      <w:r w:rsidRPr="00305241">
        <w:rPr>
          <w:sz w:val="24"/>
          <w:szCs w:val="24"/>
          <w:lang w:val="en-US"/>
        </w:rPr>
        <w:t xml:space="preserve"> it is good to </w:t>
      </w:r>
      <w:r w:rsidRPr="00305241">
        <w:rPr>
          <w:sz w:val="24"/>
          <w:szCs w:val="24"/>
          <w:lang w:val="en-US"/>
        </w:rPr>
        <w:lastRenderedPageBreak/>
        <w:t>control such conflicts. By searching for the right Business IT Alignment, mutual trust between these two groups will be established as well as a mechanism for consensus decision making.</w:t>
      </w:r>
    </w:p>
    <w:p w14:paraId="3FFD83BF" w14:textId="77777777" w:rsidR="00305241" w:rsidRDefault="00305241" w:rsidP="00305241">
      <w:pPr>
        <w:spacing w:line="293" w:lineRule="auto"/>
        <w:ind w:firstLine="0"/>
        <w:rPr>
          <w:b/>
          <w:sz w:val="24"/>
          <w:szCs w:val="24"/>
          <w:lang w:val="en-US"/>
        </w:rPr>
      </w:pPr>
    </w:p>
    <w:p w14:paraId="639F0801" w14:textId="75EDD47C" w:rsidR="00305241" w:rsidRPr="00305241" w:rsidRDefault="00305241" w:rsidP="00305241">
      <w:pPr>
        <w:spacing w:line="293" w:lineRule="auto"/>
        <w:ind w:firstLine="0"/>
        <w:rPr>
          <w:b/>
          <w:sz w:val="24"/>
          <w:szCs w:val="24"/>
          <w:lang w:val="en-US"/>
        </w:rPr>
      </w:pPr>
      <w:r w:rsidRPr="00305241">
        <w:rPr>
          <w:b/>
          <w:sz w:val="24"/>
          <w:szCs w:val="24"/>
          <w:lang w:val="en-US"/>
        </w:rPr>
        <w:t>IT governance</w:t>
      </w:r>
    </w:p>
    <w:p w14:paraId="6702EA00" w14:textId="77777777" w:rsidR="00305241" w:rsidRPr="00305241" w:rsidRDefault="00305241" w:rsidP="00305241">
      <w:pPr>
        <w:spacing w:line="293" w:lineRule="auto"/>
        <w:ind w:firstLine="0"/>
        <w:rPr>
          <w:sz w:val="24"/>
          <w:szCs w:val="24"/>
          <w:lang w:val="en-US"/>
        </w:rPr>
      </w:pPr>
    </w:p>
    <w:p w14:paraId="75D7E175" w14:textId="77777777" w:rsidR="00305241" w:rsidRPr="00305241" w:rsidRDefault="00305241" w:rsidP="00305241">
      <w:pPr>
        <w:spacing w:line="293" w:lineRule="auto"/>
        <w:ind w:firstLine="0"/>
        <w:rPr>
          <w:sz w:val="24"/>
          <w:szCs w:val="24"/>
          <w:lang w:val="en-US"/>
        </w:rPr>
      </w:pPr>
      <w:r w:rsidRPr="00305241">
        <w:rPr>
          <w:sz w:val="24"/>
          <w:szCs w:val="24"/>
          <w:lang w:val="en-US"/>
        </w:rPr>
        <w:t>To achieve Business IT Alignment organizations must make decisions that take into account both the organizational objectives and the IT disciplines. The term governance means that procedures for decision-making and control are established in which both the business and IT professionals are involved. This is why Business IT Alignment becomes part of information technology governance.</w:t>
      </w:r>
    </w:p>
    <w:p w14:paraId="75F12F13" w14:textId="77777777" w:rsidR="00305241" w:rsidRPr="00305241" w:rsidRDefault="00305241" w:rsidP="00305241">
      <w:pPr>
        <w:spacing w:line="293" w:lineRule="auto"/>
        <w:ind w:firstLine="0"/>
        <w:rPr>
          <w:sz w:val="24"/>
          <w:szCs w:val="24"/>
          <w:lang w:val="en-US"/>
        </w:rPr>
      </w:pPr>
    </w:p>
    <w:p w14:paraId="40A7E98F" w14:textId="77777777" w:rsidR="00305241" w:rsidRPr="00305241" w:rsidRDefault="00305241" w:rsidP="00305241">
      <w:pPr>
        <w:spacing w:line="293" w:lineRule="auto"/>
        <w:ind w:firstLine="0"/>
        <w:rPr>
          <w:sz w:val="24"/>
          <w:szCs w:val="24"/>
          <w:lang w:val="en-US"/>
        </w:rPr>
      </w:pPr>
      <w:r w:rsidRPr="00305241">
        <w:rPr>
          <w:sz w:val="24"/>
          <w:szCs w:val="24"/>
          <w:lang w:val="en-US"/>
        </w:rPr>
        <w:t>IT-governance itself is the responsibility of the board of directors and executive management. That is why it becomes an integral part of the corporate strategy. It consists of organizational structures and processes that ensure that the IT organization continues to exist in conformity with the organization’s strategies and accompanying objectives.</w:t>
      </w:r>
    </w:p>
    <w:p w14:paraId="43E56981" w14:textId="77777777" w:rsidR="00305241" w:rsidRDefault="00305241" w:rsidP="00305241">
      <w:pPr>
        <w:spacing w:line="293" w:lineRule="auto"/>
        <w:ind w:firstLine="0"/>
        <w:rPr>
          <w:b/>
          <w:sz w:val="24"/>
          <w:szCs w:val="24"/>
          <w:lang w:val="en-US"/>
        </w:rPr>
      </w:pPr>
    </w:p>
    <w:p w14:paraId="04B7DDF5" w14:textId="7BB40309" w:rsidR="00305241" w:rsidRPr="00305241" w:rsidRDefault="00305241" w:rsidP="00305241">
      <w:pPr>
        <w:spacing w:line="293" w:lineRule="auto"/>
        <w:ind w:firstLine="0"/>
        <w:rPr>
          <w:b/>
          <w:sz w:val="24"/>
          <w:szCs w:val="24"/>
          <w:lang w:val="en-US"/>
        </w:rPr>
      </w:pPr>
      <w:r w:rsidRPr="00305241">
        <w:rPr>
          <w:b/>
          <w:sz w:val="24"/>
          <w:szCs w:val="24"/>
          <w:lang w:val="en-US"/>
        </w:rPr>
        <w:t>Business IT Alignment and change management</w:t>
      </w:r>
    </w:p>
    <w:p w14:paraId="1CCAACAA" w14:textId="77777777" w:rsidR="00305241" w:rsidRPr="00305241" w:rsidRDefault="00305241" w:rsidP="00305241">
      <w:pPr>
        <w:spacing w:line="293" w:lineRule="auto"/>
        <w:ind w:firstLine="0"/>
        <w:rPr>
          <w:sz w:val="24"/>
          <w:szCs w:val="24"/>
          <w:lang w:val="en-US"/>
        </w:rPr>
      </w:pPr>
    </w:p>
    <w:p w14:paraId="264EB320" w14:textId="77777777" w:rsidR="00305241" w:rsidRPr="00305241" w:rsidRDefault="00305241" w:rsidP="00305241">
      <w:pPr>
        <w:spacing w:line="293" w:lineRule="auto"/>
        <w:ind w:firstLine="0"/>
        <w:rPr>
          <w:sz w:val="24"/>
          <w:szCs w:val="24"/>
          <w:lang w:val="en-US"/>
        </w:rPr>
      </w:pPr>
      <w:r w:rsidRPr="00305241">
        <w:rPr>
          <w:sz w:val="24"/>
          <w:szCs w:val="24"/>
          <w:lang w:val="en-US"/>
        </w:rPr>
        <w:t xml:space="preserve">The way in which IT tools are used in an organization can indicate whether they can recoup their value. Therefore, the scope of Business IT alignment is important in organizational change. The fact is that new IT can make a contribution to a more efficient realization of such reorganization. Because of this, implementing IT can achieve its full potential for business value. As a </w:t>
      </w:r>
      <w:proofErr w:type="gramStart"/>
      <w:r w:rsidRPr="00305241">
        <w:rPr>
          <w:sz w:val="24"/>
          <w:szCs w:val="24"/>
          <w:lang w:val="en-US"/>
        </w:rPr>
        <w:t>result</w:t>
      </w:r>
      <w:proofErr w:type="gramEnd"/>
      <w:r w:rsidRPr="00305241">
        <w:rPr>
          <w:sz w:val="24"/>
          <w:szCs w:val="24"/>
          <w:lang w:val="en-US"/>
        </w:rPr>
        <w:t xml:space="preserve"> it is not just a technical component but it is also part of organizational change management.</w:t>
      </w:r>
    </w:p>
    <w:p w14:paraId="343AA366" w14:textId="77777777" w:rsidR="00305241" w:rsidRPr="00305241" w:rsidRDefault="00305241" w:rsidP="00305241">
      <w:pPr>
        <w:spacing w:line="293" w:lineRule="auto"/>
        <w:ind w:firstLine="0"/>
        <w:rPr>
          <w:sz w:val="24"/>
          <w:szCs w:val="24"/>
          <w:lang w:val="en-US"/>
        </w:rPr>
      </w:pPr>
      <w:r w:rsidRPr="00305241">
        <w:rPr>
          <w:sz w:val="24"/>
          <w:szCs w:val="24"/>
          <w:lang w:val="en-US"/>
        </w:rPr>
        <w:t>Business IT Alignment framework</w:t>
      </w:r>
    </w:p>
    <w:p w14:paraId="489B528D" w14:textId="77777777" w:rsidR="00305241" w:rsidRPr="00305241" w:rsidRDefault="00305241" w:rsidP="00305241">
      <w:pPr>
        <w:spacing w:line="293" w:lineRule="auto"/>
        <w:ind w:firstLine="0"/>
        <w:rPr>
          <w:sz w:val="24"/>
          <w:szCs w:val="24"/>
          <w:lang w:val="en-US"/>
        </w:rPr>
      </w:pPr>
    </w:p>
    <w:p w14:paraId="09BAC48A" w14:textId="77777777" w:rsidR="00305241" w:rsidRPr="00305241" w:rsidRDefault="00305241" w:rsidP="00305241">
      <w:pPr>
        <w:spacing w:line="293" w:lineRule="auto"/>
        <w:ind w:firstLine="0"/>
        <w:rPr>
          <w:sz w:val="24"/>
          <w:szCs w:val="24"/>
          <w:lang w:val="en-US"/>
        </w:rPr>
      </w:pPr>
      <w:r w:rsidRPr="00305241">
        <w:rPr>
          <w:sz w:val="24"/>
          <w:szCs w:val="24"/>
          <w:lang w:val="en-US"/>
        </w:rPr>
        <w:t>In the Risk3 model of the founders of Business IT alignment, John C. Henderson and N. Venkat Venkatraman, the objectives of business / IT are connected with three separate risks that associated with the management of IT projects:</w:t>
      </w:r>
    </w:p>
    <w:p w14:paraId="5D12A963" w14:textId="77777777" w:rsidR="00305241" w:rsidRPr="00305241" w:rsidRDefault="00305241" w:rsidP="00305241">
      <w:pPr>
        <w:spacing w:line="293" w:lineRule="auto"/>
        <w:ind w:firstLine="0"/>
        <w:rPr>
          <w:sz w:val="24"/>
          <w:szCs w:val="24"/>
          <w:lang w:val="en-US"/>
        </w:rPr>
      </w:pPr>
    </w:p>
    <w:p w14:paraId="2FF93134" w14:textId="77777777" w:rsidR="00305241" w:rsidRPr="00305241" w:rsidRDefault="00305241" w:rsidP="00305241">
      <w:pPr>
        <w:spacing w:line="293" w:lineRule="auto"/>
        <w:ind w:firstLine="0"/>
        <w:rPr>
          <w:sz w:val="24"/>
          <w:szCs w:val="24"/>
          <w:lang w:val="en-US"/>
        </w:rPr>
      </w:pPr>
      <w:r w:rsidRPr="00305241">
        <w:rPr>
          <w:sz w:val="24"/>
          <w:szCs w:val="24"/>
          <w:lang w:val="en-US"/>
        </w:rPr>
        <w:t xml:space="preserve">    technical risks – will the IT system function properly?</w:t>
      </w:r>
    </w:p>
    <w:p w14:paraId="05E1637F" w14:textId="77777777" w:rsidR="00305241" w:rsidRPr="00305241" w:rsidRDefault="00305241" w:rsidP="00305241">
      <w:pPr>
        <w:spacing w:line="293" w:lineRule="auto"/>
        <w:ind w:firstLine="0"/>
        <w:rPr>
          <w:sz w:val="24"/>
          <w:szCs w:val="24"/>
          <w:lang w:val="en-US"/>
        </w:rPr>
      </w:pPr>
      <w:r w:rsidRPr="00305241">
        <w:rPr>
          <w:sz w:val="24"/>
          <w:szCs w:val="24"/>
          <w:lang w:val="en-US"/>
        </w:rPr>
        <w:t xml:space="preserve">    organizational risks – will employees use the system properly?</w:t>
      </w:r>
    </w:p>
    <w:p w14:paraId="32B2BD2E" w14:textId="77777777" w:rsidR="00305241" w:rsidRPr="00305241" w:rsidRDefault="00305241" w:rsidP="00305241">
      <w:pPr>
        <w:spacing w:line="293" w:lineRule="auto"/>
        <w:ind w:firstLine="0"/>
        <w:rPr>
          <w:sz w:val="24"/>
          <w:szCs w:val="24"/>
          <w:lang w:val="en-US"/>
        </w:rPr>
      </w:pPr>
      <w:r w:rsidRPr="00305241">
        <w:rPr>
          <w:sz w:val="24"/>
          <w:szCs w:val="24"/>
          <w:lang w:val="en-US"/>
        </w:rPr>
        <w:t xml:space="preserve">    business risks – will the implementation and adoption of the IT system translate into value?</w:t>
      </w:r>
    </w:p>
    <w:p w14:paraId="0E10507A" w14:textId="77777777" w:rsidR="00305241" w:rsidRPr="00305241" w:rsidRDefault="00305241" w:rsidP="00305241">
      <w:pPr>
        <w:spacing w:line="293" w:lineRule="auto"/>
        <w:ind w:firstLine="0"/>
        <w:rPr>
          <w:sz w:val="24"/>
          <w:szCs w:val="24"/>
          <w:lang w:val="en-US"/>
        </w:rPr>
      </w:pPr>
    </w:p>
    <w:p w14:paraId="22EC05BB" w14:textId="77777777" w:rsidR="00305241" w:rsidRPr="00305241" w:rsidRDefault="00305241" w:rsidP="00305241">
      <w:pPr>
        <w:spacing w:line="293" w:lineRule="auto"/>
        <w:ind w:firstLine="0"/>
        <w:rPr>
          <w:sz w:val="24"/>
          <w:szCs w:val="24"/>
          <w:lang w:val="en-US"/>
        </w:rPr>
      </w:pPr>
      <w:r w:rsidRPr="00305241">
        <w:rPr>
          <w:sz w:val="24"/>
          <w:szCs w:val="24"/>
          <w:lang w:val="en-US"/>
        </w:rPr>
        <w:t>Only when all three risks are prevented and managed successfully, there is a chance of success and the investment in IT will repay itself many times over.</w:t>
      </w:r>
    </w:p>
    <w:p w14:paraId="6ACBEAE6" w14:textId="77777777" w:rsidR="00305241" w:rsidRPr="00305241" w:rsidRDefault="00305241" w:rsidP="00305241">
      <w:pPr>
        <w:spacing w:line="293" w:lineRule="auto"/>
        <w:ind w:firstLine="0"/>
        <w:rPr>
          <w:sz w:val="24"/>
          <w:szCs w:val="24"/>
          <w:lang w:val="en-US"/>
        </w:rPr>
      </w:pPr>
    </w:p>
    <w:p w14:paraId="6FFBDB40" w14:textId="77777777" w:rsidR="005D0E75" w:rsidRPr="00B25CFE" w:rsidRDefault="005D0E75" w:rsidP="00AE5F79">
      <w:pPr>
        <w:numPr>
          <w:ilvl w:val="0"/>
          <w:numId w:val="21"/>
        </w:numPr>
        <w:tabs>
          <w:tab w:val="left" w:pos="2115"/>
        </w:tabs>
        <w:spacing w:after="160" w:line="259" w:lineRule="auto"/>
        <w:jc w:val="center"/>
        <w:rPr>
          <w:b/>
          <w:sz w:val="26"/>
          <w:szCs w:val="26"/>
        </w:rPr>
      </w:pPr>
      <w:r w:rsidRPr="00B25CFE">
        <w:rPr>
          <w:b/>
          <w:sz w:val="26"/>
          <w:szCs w:val="26"/>
        </w:rPr>
        <w:t>РЕСУРСЫ</w:t>
      </w:r>
    </w:p>
    <w:p w14:paraId="2C172B19" w14:textId="17CDF975" w:rsidR="005D0E75" w:rsidRDefault="005D0E75" w:rsidP="00AE5F79">
      <w:pPr>
        <w:numPr>
          <w:ilvl w:val="1"/>
          <w:numId w:val="21"/>
        </w:numPr>
        <w:tabs>
          <w:tab w:val="clear" w:pos="1440"/>
          <w:tab w:val="left" w:pos="2115"/>
        </w:tabs>
        <w:spacing w:after="160" w:line="259" w:lineRule="auto"/>
        <w:ind w:left="927"/>
        <w:jc w:val="left"/>
        <w:rPr>
          <w:b/>
          <w:sz w:val="24"/>
          <w:szCs w:val="24"/>
        </w:rPr>
      </w:pPr>
      <w:r w:rsidRPr="00D86FE6">
        <w:rPr>
          <w:b/>
          <w:sz w:val="24"/>
          <w:szCs w:val="24"/>
        </w:rPr>
        <w:t>Основная литература</w:t>
      </w:r>
    </w:p>
    <w:p w14:paraId="5A38458A" w14:textId="30A0545D" w:rsidR="00223120" w:rsidRPr="00D458EE" w:rsidRDefault="00C53D7C" w:rsidP="009E6750">
      <w:pPr>
        <w:tabs>
          <w:tab w:val="left" w:pos="2115"/>
        </w:tabs>
        <w:spacing w:after="160" w:line="259" w:lineRule="auto"/>
        <w:ind w:firstLine="0"/>
        <w:rPr>
          <w:sz w:val="24"/>
          <w:szCs w:val="24"/>
          <w:lang w:val="en-US"/>
        </w:rPr>
      </w:pPr>
      <w:r w:rsidRPr="00C53D7C">
        <w:rPr>
          <w:sz w:val="24"/>
          <w:szCs w:val="24"/>
        </w:rPr>
        <w:t>УМК</w:t>
      </w:r>
      <w:r w:rsidRPr="00C53D7C">
        <w:rPr>
          <w:sz w:val="24"/>
          <w:szCs w:val="24"/>
          <w:lang w:val="en-US"/>
        </w:rPr>
        <w:t xml:space="preserve"> Market Leader Intermediate (Upper-Intermediate). </w:t>
      </w:r>
      <w:r w:rsidRPr="00D458EE">
        <w:rPr>
          <w:sz w:val="24"/>
          <w:szCs w:val="24"/>
          <w:lang w:val="en-US"/>
        </w:rPr>
        <w:t>3rd edition. Pearson ELT, 2014.</w:t>
      </w:r>
    </w:p>
    <w:p w14:paraId="74E72CC4" w14:textId="77777777" w:rsidR="00C53D7C" w:rsidRPr="00C53D7C" w:rsidRDefault="00C53D7C" w:rsidP="00C53D7C">
      <w:pPr>
        <w:tabs>
          <w:tab w:val="left" w:pos="2115"/>
        </w:tabs>
        <w:spacing w:after="160" w:line="259" w:lineRule="auto"/>
        <w:ind w:firstLine="0"/>
        <w:rPr>
          <w:sz w:val="24"/>
          <w:szCs w:val="24"/>
          <w:lang w:val="en-US"/>
        </w:rPr>
      </w:pPr>
      <w:r w:rsidRPr="00C53D7C">
        <w:rPr>
          <w:sz w:val="24"/>
          <w:szCs w:val="24"/>
        </w:rPr>
        <w:t>УМК</w:t>
      </w:r>
      <w:r w:rsidRPr="00C53D7C">
        <w:rPr>
          <w:sz w:val="24"/>
          <w:szCs w:val="24"/>
          <w:lang w:val="en-US"/>
        </w:rPr>
        <w:t xml:space="preserve"> Business Result 2nd Edition Upper-Intermediate: Student's Book with Online Practice. UK.: Oxford University Press, 2017.</w:t>
      </w:r>
    </w:p>
    <w:p w14:paraId="11D1392C" w14:textId="63AD4B72" w:rsidR="00C53D7C" w:rsidRPr="00F71AAB" w:rsidRDefault="00C53D7C" w:rsidP="00C53D7C">
      <w:pPr>
        <w:tabs>
          <w:tab w:val="left" w:pos="2115"/>
        </w:tabs>
        <w:spacing w:after="160" w:line="259" w:lineRule="auto"/>
        <w:ind w:firstLine="0"/>
        <w:rPr>
          <w:sz w:val="24"/>
          <w:szCs w:val="24"/>
        </w:rPr>
      </w:pPr>
      <w:r w:rsidRPr="00C53D7C">
        <w:rPr>
          <w:sz w:val="24"/>
          <w:szCs w:val="24"/>
        </w:rPr>
        <w:t>УМК</w:t>
      </w:r>
      <w:r w:rsidRPr="00C53D7C">
        <w:rPr>
          <w:sz w:val="24"/>
          <w:szCs w:val="24"/>
          <w:lang w:val="en-US"/>
        </w:rPr>
        <w:t xml:space="preserve"> International Express. Upper-intermediate. 3rd edition. </w:t>
      </w:r>
      <w:r w:rsidRPr="00C53D7C">
        <w:rPr>
          <w:sz w:val="24"/>
          <w:szCs w:val="24"/>
        </w:rPr>
        <w:t xml:space="preserve">UK.: </w:t>
      </w:r>
      <w:proofErr w:type="spellStart"/>
      <w:r w:rsidRPr="00C53D7C">
        <w:rPr>
          <w:sz w:val="24"/>
          <w:szCs w:val="24"/>
        </w:rPr>
        <w:t>Oxford</w:t>
      </w:r>
      <w:proofErr w:type="spellEnd"/>
      <w:r w:rsidRPr="00C53D7C">
        <w:rPr>
          <w:sz w:val="24"/>
          <w:szCs w:val="24"/>
        </w:rPr>
        <w:t xml:space="preserve"> </w:t>
      </w:r>
      <w:proofErr w:type="spellStart"/>
      <w:r w:rsidRPr="00C53D7C">
        <w:rPr>
          <w:sz w:val="24"/>
          <w:szCs w:val="24"/>
        </w:rPr>
        <w:t>University</w:t>
      </w:r>
      <w:proofErr w:type="spellEnd"/>
      <w:r w:rsidRPr="00C53D7C">
        <w:rPr>
          <w:sz w:val="24"/>
          <w:szCs w:val="24"/>
        </w:rPr>
        <w:t xml:space="preserve"> </w:t>
      </w:r>
      <w:proofErr w:type="spellStart"/>
      <w:r w:rsidRPr="00C53D7C">
        <w:rPr>
          <w:sz w:val="24"/>
          <w:szCs w:val="24"/>
        </w:rPr>
        <w:t>Press</w:t>
      </w:r>
      <w:proofErr w:type="spellEnd"/>
      <w:r w:rsidRPr="00C53D7C">
        <w:rPr>
          <w:sz w:val="24"/>
          <w:szCs w:val="24"/>
        </w:rPr>
        <w:t>, 2013.</w:t>
      </w:r>
    </w:p>
    <w:p w14:paraId="3BD09F91" w14:textId="77777777" w:rsidR="00223120" w:rsidRPr="00F71AAB" w:rsidRDefault="00223120" w:rsidP="009E6750">
      <w:pPr>
        <w:tabs>
          <w:tab w:val="left" w:pos="2115"/>
        </w:tabs>
        <w:spacing w:after="160" w:line="259" w:lineRule="auto"/>
        <w:ind w:firstLine="0"/>
        <w:rPr>
          <w:sz w:val="24"/>
          <w:szCs w:val="24"/>
        </w:rPr>
      </w:pPr>
    </w:p>
    <w:p w14:paraId="7673D87A" w14:textId="77777777" w:rsidR="005D0E75" w:rsidRDefault="005D0E75" w:rsidP="00AE5F79">
      <w:pPr>
        <w:numPr>
          <w:ilvl w:val="1"/>
          <w:numId w:val="21"/>
        </w:numPr>
        <w:tabs>
          <w:tab w:val="clear" w:pos="1440"/>
          <w:tab w:val="left" w:pos="2115"/>
        </w:tabs>
        <w:spacing w:after="160" w:line="259" w:lineRule="auto"/>
        <w:ind w:left="927"/>
        <w:jc w:val="left"/>
        <w:rPr>
          <w:b/>
          <w:sz w:val="24"/>
          <w:szCs w:val="24"/>
        </w:rPr>
      </w:pPr>
      <w:r w:rsidRPr="00516AB6">
        <w:rPr>
          <w:b/>
          <w:sz w:val="24"/>
          <w:szCs w:val="24"/>
        </w:rPr>
        <w:t xml:space="preserve"> </w:t>
      </w:r>
      <w:r w:rsidRPr="00D86FE6">
        <w:rPr>
          <w:b/>
          <w:sz w:val="24"/>
          <w:szCs w:val="24"/>
        </w:rPr>
        <w:t>Дополнительная литература</w:t>
      </w:r>
    </w:p>
    <w:p w14:paraId="5BE927FB" w14:textId="085351E3" w:rsidR="00C53D7C" w:rsidRDefault="00C53D7C" w:rsidP="00C53D7C">
      <w:pPr>
        <w:tabs>
          <w:tab w:val="left" w:pos="2115"/>
        </w:tabs>
        <w:spacing w:after="160" w:line="259" w:lineRule="auto"/>
        <w:ind w:firstLine="0"/>
        <w:rPr>
          <w:sz w:val="24"/>
          <w:szCs w:val="24"/>
          <w:lang w:val="en-US"/>
        </w:rPr>
      </w:pPr>
      <w:r w:rsidRPr="00C53D7C">
        <w:rPr>
          <w:sz w:val="24"/>
          <w:szCs w:val="24"/>
          <w:lang w:val="en-US"/>
        </w:rPr>
        <w:t xml:space="preserve">Banks Tim, Powell Mark, </w:t>
      </w:r>
      <w:proofErr w:type="spellStart"/>
      <w:r w:rsidRPr="00C53D7C">
        <w:rPr>
          <w:sz w:val="24"/>
          <w:szCs w:val="24"/>
          <w:lang w:val="en-US"/>
        </w:rPr>
        <w:t>Digne</w:t>
      </w:r>
      <w:proofErr w:type="spellEnd"/>
      <w:r w:rsidRPr="00C53D7C">
        <w:rPr>
          <w:sz w:val="24"/>
          <w:szCs w:val="24"/>
          <w:lang w:val="en-US"/>
        </w:rPr>
        <w:t xml:space="preserve"> Bob, Cambridge Business Skills. Cambridge University Press, 2015.</w:t>
      </w:r>
    </w:p>
    <w:p w14:paraId="1AAFC099" w14:textId="77777777" w:rsidR="00C53D7C" w:rsidRPr="00C53D7C" w:rsidRDefault="00C53D7C" w:rsidP="00C53D7C">
      <w:pPr>
        <w:tabs>
          <w:tab w:val="left" w:pos="2115"/>
        </w:tabs>
        <w:spacing w:after="160" w:line="259" w:lineRule="auto"/>
        <w:ind w:firstLine="0"/>
        <w:rPr>
          <w:sz w:val="24"/>
          <w:szCs w:val="24"/>
          <w:lang w:val="en-US"/>
        </w:rPr>
      </w:pPr>
      <w:proofErr w:type="spellStart"/>
      <w:r w:rsidRPr="00C53D7C">
        <w:rPr>
          <w:sz w:val="24"/>
          <w:szCs w:val="24"/>
          <w:lang w:val="en-US"/>
        </w:rPr>
        <w:t>Hewings</w:t>
      </w:r>
      <w:proofErr w:type="spellEnd"/>
      <w:r w:rsidRPr="00C53D7C">
        <w:rPr>
          <w:sz w:val="24"/>
          <w:szCs w:val="24"/>
          <w:lang w:val="en-US"/>
        </w:rPr>
        <w:t xml:space="preserve"> Martin, Advanced Grammar in Use. Cambridge University Press, 3rd or 4th edition.</w:t>
      </w:r>
    </w:p>
    <w:p w14:paraId="637C5D16" w14:textId="25E5CB7F" w:rsidR="00C53D7C" w:rsidRPr="00C53D7C" w:rsidRDefault="00C53D7C" w:rsidP="00C53D7C">
      <w:pPr>
        <w:tabs>
          <w:tab w:val="left" w:pos="2115"/>
        </w:tabs>
        <w:spacing w:after="160" w:line="259" w:lineRule="auto"/>
        <w:ind w:firstLine="0"/>
        <w:rPr>
          <w:sz w:val="24"/>
          <w:szCs w:val="24"/>
          <w:lang w:val="en-US"/>
        </w:rPr>
      </w:pPr>
      <w:proofErr w:type="spellStart"/>
      <w:r w:rsidRPr="00C53D7C">
        <w:rPr>
          <w:sz w:val="24"/>
          <w:szCs w:val="24"/>
          <w:lang w:val="en-US"/>
        </w:rPr>
        <w:t>Mascull</w:t>
      </w:r>
      <w:proofErr w:type="spellEnd"/>
      <w:r w:rsidRPr="00C53D7C">
        <w:rPr>
          <w:sz w:val="24"/>
          <w:szCs w:val="24"/>
          <w:lang w:val="en-US"/>
        </w:rPr>
        <w:t xml:space="preserve"> Bill, Business Vocabulary in Use. Intermediate and Advanced. 4th edition. Cambridge University Press, 2010.</w:t>
      </w:r>
    </w:p>
    <w:p w14:paraId="350BF4FA" w14:textId="0A1FFA8B" w:rsidR="00C53D7C" w:rsidRPr="00C53D7C" w:rsidRDefault="00C53D7C" w:rsidP="00C53D7C">
      <w:pPr>
        <w:tabs>
          <w:tab w:val="left" w:pos="2115"/>
        </w:tabs>
        <w:spacing w:after="160" w:line="259" w:lineRule="auto"/>
        <w:ind w:firstLine="0"/>
        <w:rPr>
          <w:sz w:val="24"/>
          <w:szCs w:val="24"/>
          <w:lang w:val="en-US"/>
        </w:rPr>
      </w:pPr>
      <w:r w:rsidRPr="00C53D7C">
        <w:rPr>
          <w:sz w:val="24"/>
          <w:szCs w:val="24"/>
          <w:lang w:val="en-US"/>
        </w:rPr>
        <w:t xml:space="preserve">McCarthy Michael, </w:t>
      </w:r>
      <w:proofErr w:type="spellStart"/>
      <w:r w:rsidRPr="00C53D7C">
        <w:rPr>
          <w:sz w:val="24"/>
          <w:szCs w:val="24"/>
          <w:lang w:val="en-US"/>
        </w:rPr>
        <w:t>McCarten</w:t>
      </w:r>
      <w:proofErr w:type="spellEnd"/>
      <w:r w:rsidRPr="00C53D7C">
        <w:rPr>
          <w:sz w:val="24"/>
          <w:szCs w:val="24"/>
          <w:lang w:val="en-US"/>
        </w:rPr>
        <w:t xml:space="preserve"> Jeanne, David Clark and Rachel Clark, Grammar for Business. Cambridge University Press, 2009.</w:t>
      </w:r>
    </w:p>
    <w:p w14:paraId="26C1E873" w14:textId="77777777" w:rsidR="00C53D7C" w:rsidRPr="00C53D7C" w:rsidRDefault="00C53D7C" w:rsidP="00C53D7C">
      <w:pPr>
        <w:tabs>
          <w:tab w:val="left" w:pos="2115"/>
        </w:tabs>
        <w:spacing w:after="160" w:line="259" w:lineRule="auto"/>
        <w:ind w:firstLine="0"/>
        <w:rPr>
          <w:sz w:val="24"/>
          <w:szCs w:val="24"/>
          <w:lang w:val="en-US"/>
        </w:rPr>
      </w:pPr>
      <w:r w:rsidRPr="00C53D7C">
        <w:rPr>
          <w:sz w:val="24"/>
          <w:szCs w:val="24"/>
          <w:lang w:val="en-US"/>
        </w:rPr>
        <w:t xml:space="preserve">McCarthy Michael, O'Dell Felicity, Academic Vocabulary in Use. Cambridge University Press, 2007. </w:t>
      </w:r>
    </w:p>
    <w:p w14:paraId="77FF3E25" w14:textId="77777777" w:rsidR="00C53D7C" w:rsidRPr="00C53D7C" w:rsidRDefault="00C53D7C" w:rsidP="00C53D7C">
      <w:pPr>
        <w:tabs>
          <w:tab w:val="left" w:pos="2115"/>
        </w:tabs>
        <w:spacing w:after="160" w:line="259" w:lineRule="auto"/>
        <w:ind w:firstLine="0"/>
        <w:rPr>
          <w:sz w:val="24"/>
          <w:szCs w:val="24"/>
          <w:lang w:val="en-US"/>
        </w:rPr>
      </w:pPr>
      <w:r w:rsidRPr="00C53D7C">
        <w:rPr>
          <w:sz w:val="24"/>
          <w:szCs w:val="24"/>
          <w:lang w:val="en-US"/>
        </w:rPr>
        <w:t>Murphy Raymond, English Grammar in Use. Cambridge University Press, 3rd or 4th edition.</w:t>
      </w:r>
    </w:p>
    <w:p w14:paraId="15FFFE64" w14:textId="77777777" w:rsidR="00C53D7C" w:rsidRPr="00C53D7C" w:rsidRDefault="00C53D7C" w:rsidP="00C53D7C">
      <w:pPr>
        <w:tabs>
          <w:tab w:val="left" w:pos="2115"/>
        </w:tabs>
        <w:spacing w:after="160" w:line="259" w:lineRule="auto"/>
        <w:ind w:firstLine="0"/>
        <w:rPr>
          <w:sz w:val="24"/>
          <w:szCs w:val="24"/>
          <w:lang w:val="en-US"/>
        </w:rPr>
      </w:pPr>
      <w:r w:rsidRPr="00C53D7C">
        <w:rPr>
          <w:sz w:val="24"/>
          <w:szCs w:val="24"/>
          <w:lang w:val="en-US"/>
        </w:rPr>
        <w:t>Paterson Ken, Wedge Roberta, Oxford Grammar for EAP. Oxford University Press, 2016.</w:t>
      </w:r>
    </w:p>
    <w:p w14:paraId="35C92EDD" w14:textId="3DF72595" w:rsidR="005D0E75" w:rsidRPr="00D86FE6" w:rsidRDefault="005D0E75" w:rsidP="00AE5F79">
      <w:pPr>
        <w:numPr>
          <w:ilvl w:val="1"/>
          <w:numId w:val="21"/>
        </w:numPr>
        <w:tabs>
          <w:tab w:val="clear" w:pos="1440"/>
          <w:tab w:val="left" w:pos="2115"/>
        </w:tabs>
        <w:spacing w:after="160" w:line="259" w:lineRule="auto"/>
        <w:ind w:left="927"/>
        <w:jc w:val="left"/>
        <w:rPr>
          <w:bCs/>
          <w:sz w:val="24"/>
          <w:szCs w:val="24"/>
        </w:rPr>
      </w:pPr>
      <w:r w:rsidRPr="00D86FE6">
        <w:rPr>
          <w:b/>
          <w:sz w:val="24"/>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D86FE6"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D86FE6" w:rsidRDefault="005D0E75" w:rsidP="00B939A8">
            <w:pPr>
              <w:tabs>
                <w:tab w:val="left" w:pos="2115"/>
              </w:tabs>
              <w:ind w:firstLine="0"/>
              <w:rPr>
                <w:sz w:val="24"/>
                <w:szCs w:val="24"/>
              </w:rPr>
            </w:pPr>
            <w:r w:rsidRPr="00D86FE6">
              <w:rPr>
                <w:b/>
                <w:bCs/>
                <w:sz w:val="24"/>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D86FE6" w:rsidRDefault="005D0E75" w:rsidP="005D0E75">
            <w:pPr>
              <w:tabs>
                <w:tab w:val="left" w:pos="2115"/>
              </w:tabs>
              <w:jc w:val="center"/>
              <w:rPr>
                <w:sz w:val="24"/>
                <w:szCs w:val="24"/>
              </w:rPr>
            </w:pPr>
            <w:r w:rsidRPr="00D86FE6">
              <w:rPr>
                <w:b/>
                <w:bCs/>
                <w:sz w:val="24"/>
                <w:szCs w:val="24"/>
              </w:rPr>
              <w:t>Наименование</w:t>
            </w:r>
          </w:p>
          <w:p w14:paraId="21470F0D" w14:textId="77777777" w:rsidR="005D0E75" w:rsidRPr="00D86FE6" w:rsidRDefault="005D0E75" w:rsidP="005D0E75">
            <w:pPr>
              <w:tabs>
                <w:tab w:val="left" w:pos="2115"/>
              </w:tabs>
              <w:jc w:val="center"/>
              <w:rPr>
                <w:sz w:val="24"/>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D86FE6" w:rsidRDefault="005D0E75" w:rsidP="005D0E75">
            <w:pPr>
              <w:tabs>
                <w:tab w:val="left" w:pos="2115"/>
              </w:tabs>
              <w:jc w:val="center"/>
              <w:rPr>
                <w:sz w:val="24"/>
                <w:szCs w:val="24"/>
              </w:rPr>
            </w:pPr>
            <w:r w:rsidRPr="00D86FE6">
              <w:rPr>
                <w:b/>
                <w:bCs/>
                <w:sz w:val="24"/>
                <w:szCs w:val="24"/>
              </w:rPr>
              <w:t>Условия доступа</w:t>
            </w:r>
          </w:p>
        </w:tc>
      </w:tr>
      <w:tr w:rsidR="00B939A8" w:rsidRPr="00D86FE6"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D86FE6" w:rsidRDefault="005D0E75" w:rsidP="00B939A8">
            <w:pPr>
              <w:tabs>
                <w:tab w:val="left" w:pos="2115"/>
              </w:tabs>
              <w:spacing w:line="240" w:lineRule="auto"/>
              <w:ind w:firstLine="0"/>
              <w:rPr>
                <w:sz w:val="24"/>
                <w:szCs w:val="24"/>
                <w:lang w:val="en-US"/>
              </w:rPr>
            </w:pPr>
            <w:r w:rsidRPr="00D86FE6">
              <w:rPr>
                <w:sz w:val="24"/>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1437A9B3" w:rsidR="005D0E75" w:rsidRPr="00D86FE6" w:rsidRDefault="005D0E75" w:rsidP="009F1039">
            <w:pPr>
              <w:tabs>
                <w:tab w:val="left" w:pos="2115"/>
              </w:tabs>
              <w:spacing w:line="240" w:lineRule="auto"/>
              <w:ind w:firstLine="33"/>
              <w:rPr>
                <w:sz w:val="24"/>
                <w:szCs w:val="24"/>
              </w:rPr>
            </w:pPr>
            <w:proofErr w:type="spellStart"/>
            <w:r w:rsidRPr="00D86FE6">
              <w:rPr>
                <w:sz w:val="24"/>
                <w:szCs w:val="24"/>
              </w:rPr>
              <w:t>Microsoft</w:t>
            </w:r>
            <w:proofErr w:type="spellEnd"/>
            <w:r w:rsidRPr="00D86FE6">
              <w:rPr>
                <w:sz w:val="24"/>
                <w:szCs w:val="24"/>
              </w:rPr>
              <w:t xml:space="preserve"> </w:t>
            </w:r>
            <w:proofErr w:type="spellStart"/>
            <w:r w:rsidRPr="00D86FE6">
              <w:rPr>
                <w:sz w:val="24"/>
                <w:szCs w:val="24"/>
              </w:rPr>
              <w:t>Windows</w:t>
            </w:r>
            <w:proofErr w:type="spellEnd"/>
            <w:r w:rsidRPr="00D86FE6">
              <w:rPr>
                <w:sz w:val="24"/>
                <w:szCs w:val="24"/>
              </w:rPr>
              <w:t xml:space="preserve"> 7 </w:t>
            </w:r>
            <w:proofErr w:type="spellStart"/>
            <w:r w:rsidRPr="00D86FE6">
              <w:rPr>
                <w:sz w:val="24"/>
                <w:szCs w:val="24"/>
              </w:rPr>
              <w:t>Professional</w:t>
            </w:r>
            <w:proofErr w:type="spellEnd"/>
            <w:r w:rsidRPr="00D86FE6">
              <w:rPr>
                <w:sz w:val="24"/>
                <w:szCs w:val="24"/>
              </w:rPr>
              <w:t xml:space="preserve"> RUS</w:t>
            </w:r>
          </w:p>
          <w:p w14:paraId="6226D93C" w14:textId="77777777" w:rsidR="005D0E75" w:rsidRPr="00D86FE6" w:rsidRDefault="005D0E75" w:rsidP="009F1039">
            <w:pPr>
              <w:tabs>
                <w:tab w:val="left" w:pos="2115"/>
              </w:tabs>
              <w:spacing w:line="240" w:lineRule="auto"/>
              <w:ind w:firstLine="33"/>
              <w:rPr>
                <w:sz w:val="24"/>
                <w:szCs w:val="24"/>
              </w:rPr>
            </w:pPr>
            <w:r w:rsidRPr="00D86FE6">
              <w:rPr>
                <w:sz w:val="24"/>
                <w:szCs w:val="24"/>
              </w:rPr>
              <w:t>Microsoft Windows 10</w:t>
            </w:r>
          </w:p>
          <w:p w14:paraId="0768BF5F" w14:textId="77777777" w:rsidR="005D0E75" w:rsidRPr="00D86FE6" w:rsidRDefault="005D0E75" w:rsidP="009F1039">
            <w:pPr>
              <w:tabs>
                <w:tab w:val="left" w:pos="2115"/>
              </w:tabs>
              <w:spacing w:line="240" w:lineRule="auto"/>
              <w:ind w:firstLine="33"/>
              <w:rPr>
                <w:sz w:val="24"/>
                <w:szCs w:val="24"/>
              </w:rPr>
            </w:pPr>
            <w:r w:rsidRPr="00D86FE6">
              <w:rPr>
                <w:sz w:val="24"/>
                <w:szCs w:val="24"/>
              </w:rPr>
              <w:t>Microsoft Windows 8.1 Professional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D86FE6" w:rsidRDefault="005D0E75" w:rsidP="009F1039">
            <w:pPr>
              <w:tabs>
                <w:tab w:val="left" w:pos="2115"/>
              </w:tabs>
              <w:spacing w:line="240" w:lineRule="auto"/>
              <w:ind w:hanging="3"/>
              <w:rPr>
                <w:sz w:val="24"/>
                <w:szCs w:val="24"/>
              </w:rPr>
            </w:pPr>
            <w:r w:rsidRPr="00D86FE6">
              <w:rPr>
                <w:i/>
                <w:iCs/>
                <w:sz w:val="24"/>
                <w:szCs w:val="24"/>
              </w:rPr>
              <w:t>Из внутренней сети университета (договор)</w:t>
            </w:r>
          </w:p>
        </w:tc>
      </w:tr>
      <w:tr w:rsidR="00B939A8" w:rsidRPr="00D86FE6"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D86FE6" w:rsidRDefault="005D0E75" w:rsidP="00B939A8">
            <w:pPr>
              <w:tabs>
                <w:tab w:val="left" w:pos="2115"/>
              </w:tabs>
              <w:spacing w:line="240" w:lineRule="auto"/>
              <w:ind w:firstLine="0"/>
              <w:rPr>
                <w:sz w:val="24"/>
                <w:szCs w:val="24"/>
              </w:rPr>
            </w:pPr>
            <w:r w:rsidRPr="00D86FE6">
              <w:rPr>
                <w:sz w:val="24"/>
                <w:szCs w:val="24"/>
              </w:rPr>
              <w:t>2</w:t>
            </w:r>
            <w:r w:rsidR="00B939A8" w:rsidRPr="00D86FE6">
              <w:rPr>
                <w:sz w:val="24"/>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D86FE6" w:rsidRDefault="005D0E75" w:rsidP="009F1039">
            <w:pPr>
              <w:tabs>
                <w:tab w:val="left" w:pos="2115"/>
              </w:tabs>
              <w:spacing w:line="240" w:lineRule="auto"/>
              <w:ind w:firstLine="33"/>
              <w:rPr>
                <w:sz w:val="24"/>
                <w:szCs w:val="24"/>
              </w:rPr>
            </w:pPr>
            <w:r w:rsidRPr="00D86FE6">
              <w:rPr>
                <w:sz w:val="24"/>
                <w:szCs w:val="24"/>
              </w:rPr>
              <w:t>Microsoft Office Professional Plus 2010</w:t>
            </w:r>
          </w:p>
          <w:p w14:paraId="05B2D285" w14:textId="77777777" w:rsidR="005D0E75" w:rsidRPr="00D86FE6" w:rsidRDefault="005D0E75" w:rsidP="009F1039">
            <w:pPr>
              <w:tabs>
                <w:tab w:val="left" w:pos="2115"/>
              </w:tabs>
              <w:spacing w:line="240" w:lineRule="auto"/>
              <w:ind w:firstLine="33"/>
              <w:rPr>
                <w:sz w:val="24"/>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Pr="00D86FE6" w:rsidRDefault="005D0E75" w:rsidP="009F1039">
            <w:pPr>
              <w:tabs>
                <w:tab w:val="left" w:pos="2115"/>
              </w:tabs>
              <w:spacing w:line="240" w:lineRule="auto"/>
              <w:ind w:hanging="3"/>
              <w:rPr>
                <w:i/>
                <w:iCs/>
                <w:sz w:val="24"/>
                <w:szCs w:val="24"/>
              </w:rPr>
            </w:pPr>
            <w:r w:rsidRPr="00D86FE6">
              <w:rPr>
                <w:i/>
                <w:iCs/>
                <w:sz w:val="24"/>
                <w:szCs w:val="24"/>
              </w:rPr>
              <w:t>Из внутренней сети университета (договор)</w:t>
            </w:r>
          </w:p>
        </w:tc>
      </w:tr>
    </w:tbl>
    <w:p w14:paraId="74EC4864" w14:textId="77777777" w:rsidR="005D0E75" w:rsidRPr="00D86FE6" w:rsidRDefault="005D0E75" w:rsidP="009F1039">
      <w:pPr>
        <w:tabs>
          <w:tab w:val="left" w:pos="2115"/>
        </w:tabs>
        <w:spacing w:after="160" w:line="240" w:lineRule="auto"/>
        <w:ind w:left="567" w:firstLine="0"/>
        <w:jc w:val="left"/>
        <w:rPr>
          <w:bCs/>
          <w:sz w:val="24"/>
          <w:szCs w:val="24"/>
        </w:rPr>
      </w:pPr>
    </w:p>
    <w:p w14:paraId="27A21732" w14:textId="2CAADD8D" w:rsidR="005D0E75" w:rsidRPr="00D86FE6" w:rsidRDefault="005D0E75" w:rsidP="00AE5F79">
      <w:pPr>
        <w:numPr>
          <w:ilvl w:val="1"/>
          <w:numId w:val="21"/>
        </w:numPr>
        <w:tabs>
          <w:tab w:val="clear" w:pos="1440"/>
          <w:tab w:val="left" w:pos="2115"/>
        </w:tabs>
        <w:spacing w:after="160" w:line="240" w:lineRule="auto"/>
        <w:ind w:left="927"/>
        <w:jc w:val="center"/>
        <w:rPr>
          <w:bCs/>
          <w:sz w:val="24"/>
          <w:szCs w:val="24"/>
        </w:rPr>
      </w:pPr>
      <w:r w:rsidRPr="00D86FE6">
        <w:rPr>
          <w:b/>
          <w:sz w:val="24"/>
          <w:szCs w:val="24"/>
        </w:rPr>
        <w:t>Профессиональные базы данных, информационные справочные системы, интернет-ресурсы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D86FE6"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D86FE6" w:rsidRDefault="005D0E75" w:rsidP="009F1039">
            <w:pPr>
              <w:tabs>
                <w:tab w:val="left" w:pos="2115"/>
              </w:tabs>
              <w:spacing w:line="240" w:lineRule="auto"/>
              <w:ind w:firstLine="0"/>
              <w:rPr>
                <w:sz w:val="24"/>
                <w:szCs w:val="24"/>
              </w:rPr>
            </w:pPr>
            <w:r w:rsidRPr="00D86FE6">
              <w:rPr>
                <w:b/>
                <w:bCs/>
                <w:sz w:val="24"/>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D86FE6" w:rsidRDefault="005D0E75" w:rsidP="009F1039">
            <w:pPr>
              <w:tabs>
                <w:tab w:val="left" w:pos="2115"/>
              </w:tabs>
              <w:spacing w:line="240" w:lineRule="auto"/>
              <w:jc w:val="center"/>
              <w:rPr>
                <w:sz w:val="24"/>
                <w:szCs w:val="24"/>
              </w:rPr>
            </w:pPr>
            <w:r w:rsidRPr="00D86FE6">
              <w:rPr>
                <w:b/>
                <w:bCs/>
                <w:sz w:val="24"/>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D86FE6" w:rsidRDefault="005D0E75" w:rsidP="009F1039">
            <w:pPr>
              <w:tabs>
                <w:tab w:val="left" w:pos="2115"/>
              </w:tabs>
              <w:spacing w:line="240" w:lineRule="auto"/>
              <w:jc w:val="center"/>
              <w:rPr>
                <w:sz w:val="24"/>
                <w:szCs w:val="24"/>
              </w:rPr>
            </w:pPr>
            <w:r w:rsidRPr="00D86FE6">
              <w:rPr>
                <w:b/>
                <w:bCs/>
                <w:sz w:val="24"/>
                <w:szCs w:val="24"/>
              </w:rPr>
              <w:t>Условия доступа</w:t>
            </w:r>
          </w:p>
        </w:tc>
      </w:tr>
      <w:tr w:rsidR="005D0E75" w:rsidRPr="00D86FE6"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D86FE6" w:rsidRDefault="005D0E75" w:rsidP="009F1039">
            <w:pPr>
              <w:tabs>
                <w:tab w:val="left" w:pos="2115"/>
              </w:tabs>
              <w:spacing w:line="240" w:lineRule="auto"/>
              <w:rPr>
                <w:b/>
                <w:bCs/>
                <w:sz w:val="24"/>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D86FE6" w:rsidRDefault="005D0E75" w:rsidP="009F1039">
            <w:pPr>
              <w:tabs>
                <w:tab w:val="left" w:pos="2115"/>
              </w:tabs>
              <w:spacing w:line="240" w:lineRule="auto"/>
              <w:jc w:val="center"/>
              <w:rPr>
                <w:b/>
                <w:bCs/>
                <w:i/>
                <w:sz w:val="24"/>
                <w:szCs w:val="24"/>
              </w:rPr>
            </w:pPr>
            <w:r w:rsidRPr="00D86FE6">
              <w:rPr>
                <w:b/>
                <w:bCs/>
                <w:i/>
                <w:sz w:val="24"/>
                <w:szCs w:val="24"/>
              </w:rPr>
              <w:t>Профессиональные базы данных, информационно-справочные системы</w:t>
            </w:r>
          </w:p>
        </w:tc>
      </w:tr>
      <w:tr w:rsidR="009F1039" w:rsidRPr="00D86FE6" w14:paraId="2898D553" w14:textId="77777777" w:rsidTr="00B11745">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D86FE6" w:rsidRDefault="005D0E75" w:rsidP="009F1039">
            <w:pPr>
              <w:tabs>
                <w:tab w:val="left" w:pos="2115"/>
              </w:tabs>
              <w:spacing w:line="240" w:lineRule="auto"/>
              <w:ind w:firstLine="0"/>
              <w:rPr>
                <w:sz w:val="24"/>
                <w:szCs w:val="24"/>
              </w:rPr>
            </w:pPr>
            <w:r w:rsidRPr="00D86FE6">
              <w:rPr>
                <w:sz w:val="24"/>
                <w:szCs w:val="24"/>
              </w:rPr>
              <w:t>1.</w:t>
            </w:r>
          </w:p>
        </w:tc>
        <w:tc>
          <w:tcPr>
            <w:tcW w:w="4252"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14:paraId="375BA468" w14:textId="77777777" w:rsidR="005D0E75" w:rsidRPr="00D86FE6" w:rsidRDefault="005D0E75" w:rsidP="009F1039">
            <w:pPr>
              <w:tabs>
                <w:tab w:val="left" w:pos="2115"/>
              </w:tabs>
              <w:spacing w:line="240" w:lineRule="auto"/>
              <w:ind w:firstLine="0"/>
              <w:rPr>
                <w:sz w:val="24"/>
                <w:szCs w:val="24"/>
              </w:rPr>
            </w:pPr>
            <w:r w:rsidRPr="00D86FE6">
              <w:rPr>
                <w:sz w:val="24"/>
                <w:szCs w:val="24"/>
              </w:rPr>
              <w:t>Консультант Плюс</w:t>
            </w:r>
          </w:p>
        </w:tc>
        <w:tc>
          <w:tcPr>
            <w:tcW w:w="4820"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14:paraId="51BF07BE" w14:textId="77777777" w:rsidR="005D0E75" w:rsidRPr="00D86FE6" w:rsidRDefault="005D0E75" w:rsidP="009F1039">
            <w:pPr>
              <w:tabs>
                <w:tab w:val="left" w:pos="2115"/>
              </w:tabs>
              <w:spacing w:line="240" w:lineRule="auto"/>
              <w:ind w:firstLine="0"/>
              <w:rPr>
                <w:sz w:val="24"/>
                <w:szCs w:val="24"/>
              </w:rPr>
            </w:pPr>
            <w:r w:rsidRPr="00D86FE6">
              <w:rPr>
                <w:i/>
                <w:iCs/>
                <w:sz w:val="24"/>
                <w:szCs w:val="24"/>
              </w:rPr>
              <w:t>Из внутренней сети университета (договор)</w:t>
            </w:r>
          </w:p>
        </w:tc>
      </w:tr>
      <w:tr w:rsidR="007F75D2" w:rsidRPr="00D458EE" w14:paraId="34E5730F" w14:textId="77777777" w:rsidTr="00B11745">
        <w:trPr>
          <w:trHeight w:val="103"/>
        </w:trPr>
        <w:tc>
          <w:tcPr>
            <w:tcW w:w="908"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tcPr>
          <w:p w14:paraId="0A3C87B4" w14:textId="77777777" w:rsidR="007F75D2" w:rsidRPr="00D86FE6" w:rsidRDefault="007F75D2" w:rsidP="009F1039">
            <w:pPr>
              <w:tabs>
                <w:tab w:val="left" w:pos="2115"/>
              </w:tabs>
              <w:spacing w:line="240" w:lineRule="auto"/>
              <w:ind w:firstLine="0"/>
              <w:rPr>
                <w:sz w:val="24"/>
                <w:szCs w:val="24"/>
              </w:rPr>
            </w:pPr>
            <w:r w:rsidRPr="00D86FE6">
              <w:rPr>
                <w:sz w:val="24"/>
                <w:szCs w:val="24"/>
              </w:rPr>
              <w:t>2.</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2EC0DB" w14:textId="037D24CB" w:rsidR="007F75D2" w:rsidRPr="00D86FE6" w:rsidRDefault="007F75D2" w:rsidP="007F75D2">
            <w:pPr>
              <w:tabs>
                <w:tab w:val="left" w:pos="2115"/>
              </w:tabs>
              <w:spacing w:line="240" w:lineRule="auto"/>
              <w:ind w:firstLine="0"/>
              <w:rPr>
                <w:sz w:val="24"/>
                <w:szCs w:val="24"/>
              </w:rPr>
            </w:pPr>
            <w:r w:rsidRPr="00D86FE6">
              <w:rPr>
                <w:sz w:val="24"/>
                <w:szCs w:val="24"/>
              </w:rPr>
              <w:t>Электронно-библиотечная система Юрайт</w:t>
            </w:r>
          </w:p>
        </w:tc>
        <w:tc>
          <w:tcPr>
            <w:tcW w:w="4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A981CD" w14:textId="45FD7770" w:rsidR="007F75D2" w:rsidRPr="00D86FE6" w:rsidRDefault="007F75D2" w:rsidP="009F1039">
            <w:pPr>
              <w:tabs>
                <w:tab w:val="left" w:pos="2115"/>
              </w:tabs>
              <w:spacing w:line="240" w:lineRule="auto"/>
              <w:ind w:firstLine="0"/>
              <w:rPr>
                <w:i/>
                <w:iCs/>
                <w:sz w:val="24"/>
                <w:szCs w:val="24"/>
                <w:lang w:val="en-US"/>
              </w:rPr>
            </w:pPr>
            <w:r w:rsidRPr="00D86FE6">
              <w:rPr>
                <w:sz w:val="24"/>
                <w:szCs w:val="24"/>
                <w:lang w:val="en-US"/>
              </w:rPr>
              <w:t xml:space="preserve">URL: </w:t>
            </w:r>
            <w:hyperlink r:id="rId23" w:history="1">
              <w:r w:rsidRPr="00F20253">
                <w:rPr>
                  <w:rStyle w:val="Hyperlink"/>
                  <w:sz w:val="24"/>
                  <w:szCs w:val="24"/>
                  <w:lang w:val="en-US"/>
                </w:rPr>
                <w:t>https://biblio-online.ru/</w:t>
              </w:r>
            </w:hyperlink>
          </w:p>
        </w:tc>
      </w:tr>
      <w:tr w:rsidR="007F75D2" w:rsidRPr="009D4FE6" w14:paraId="28E28C11" w14:textId="77777777" w:rsidTr="00B11745">
        <w:trPr>
          <w:trHeight w:val="100"/>
        </w:trPr>
        <w:tc>
          <w:tcPr>
            <w:tcW w:w="908"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tcPr>
          <w:p w14:paraId="1A15E462" w14:textId="12A09481" w:rsidR="007F75D2" w:rsidRPr="007F75D2" w:rsidRDefault="0040767C" w:rsidP="009F1039">
            <w:pPr>
              <w:tabs>
                <w:tab w:val="left" w:pos="2115"/>
              </w:tabs>
              <w:spacing w:line="240" w:lineRule="auto"/>
              <w:ind w:firstLine="0"/>
              <w:rPr>
                <w:sz w:val="24"/>
                <w:szCs w:val="24"/>
                <w:lang w:val="en-US"/>
              </w:rPr>
            </w:pPr>
            <w:r>
              <w:rPr>
                <w:sz w:val="24"/>
                <w:szCs w:val="24"/>
                <w:lang w:val="en-US"/>
              </w:rPr>
              <w:t>3.</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E73D98" w14:textId="498DB747" w:rsidR="007F75D2" w:rsidRPr="00B11745" w:rsidRDefault="00B11745" w:rsidP="009F1039">
            <w:pPr>
              <w:tabs>
                <w:tab w:val="left" w:pos="2115"/>
              </w:tabs>
              <w:spacing w:line="240" w:lineRule="auto"/>
              <w:ind w:firstLine="0"/>
              <w:rPr>
                <w:sz w:val="24"/>
                <w:szCs w:val="24"/>
              </w:rPr>
            </w:pPr>
            <w:r>
              <w:rPr>
                <w:sz w:val="24"/>
                <w:szCs w:val="24"/>
              </w:rPr>
              <w:t xml:space="preserve">Электронно-библиотечная система </w:t>
            </w:r>
            <w:proofErr w:type="spellStart"/>
            <w:r>
              <w:rPr>
                <w:sz w:val="24"/>
                <w:szCs w:val="24"/>
                <w:lang w:val="en-US"/>
              </w:rPr>
              <w:t>Znanium</w:t>
            </w:r>
            <w:proofErr w:type="spellEnd"/>
            <w:r w:rsidRPr="00B11745">
              <w:rPr>
                <w:sz w:val="24"/>
                <w:szCs w:val="24"/>
              </w:rPr>
              <w:t>.</w:t>
            </w:r>
            <w:r>
              <w:rPr>
                <w:sz w:val="24"/>
                <w:szCs w:val="24"/>
                <w:lang w:val="en-US"/>
              </w:rPr>
              <w:t>com</w:t>
            </w:r>
          </w:p>
        </w:tc>
        <w:tc>
          <w:tcPr>
            <w:tcW w:w="4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32E0B0" w14:textId="5E72F507" w:rsidR="007F75D2" w:rsidRPr="00B11745" w:rsidRDefault="00B11745" w:rsidP="00566C9C">
            <w:pPr>
              <w:tabs>
                <w:tab w:val="left" w:pos="2115"/>
              </w:tabs>
              <w:spacing w:line="240" w:lineRule="auto"/>
              <w:ind w:firstLine="0"/>
              <w:rPr>
                <w:sz w:val="24"/>
                <w:szCs w:val="24"/>
                <w:lang w:val="en-US"/>
              </w:rPr>
            </w:pPr>
            <w:r>
              <w:rPr>
                <w:sz w:val="24"/>
                <w:szCs w:val="24"/>
                <w:lang w:val="en-US"/>
              </w:rPr>
              <w:t xml:space="preserve">URL: </w:t>
            </w:r>
            <w:hyperlink r:id="rId24" w:history="1">
              <w:r w:rsidR="00566C9C" w:rsidRPr="00F20253">
                <w:rPr>
                  <w:rStyle w:val="Hyperlink"/>
                  <w:sz w:val="24"/>
                  <w:szCs w:val="24"/>
                  <w:lang w:val="en-US"/>
                </w:rPr>
                <w:t>http://znanium.com/</w:t>
              </w:r>
            </w:hyperlink>
          </w:p>
        </w:tc>
      </w:tr>
      <w:tr w:rsidR="007F75D2" w:rsidRPr="00D458EE" w14:paraId="3498F6A3" w14:textId="77777777" w:rsidTr="00F04623">
        <w:trPr>
          <w:trHeight w:val="100"/>
        </w:trPr>
        <w:tc>
          <w:tcPr>
            <w:tcW w:w="908"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tcPr>
          <w:p w14:paraId="162430A2" w14:textId="53600B45" w:rsidR="007F75D2" w:rsidRPr="009D4FE6" w:rsidRDefault="0040767C" w:rsidP="009F1039">
            <w:pPr>
              <w:tabs>
                <w:tab w:val="left" w:pos="2115"/>
              </w:tabs>
              <w:spacing w:line="240" w:lineRule="auto"/>
              <w:ind w:firstLine="0"/>
              <w:rPr>
                <w:sz w:val="24"/>
                <w:szCs w:val="24"/>
                <w:lang w:val="en-US"/>
              </w:rPr>
            </w:pPr>
            <w:r>
              <w:rPr>
                <w:sz w:val="24"/>
                <w:szCs w:val="24"/>
                <w:lang w:val="en-US"/>
              </w:rPr>
              <w:t>4.</w:t>
            </w:r>
          </w:p>
        </w:tc>
        <w:tc>
          <w:tcPr>
            <w:tcW w:w="42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6A8322" w14:textId="57D56125" w:rsidR="007F75D2" w:rsidRPr="00C53D7C" w:rsidRDefault="00C53D7C" w:rsidP="00210CC4">
            <w:pPr>
              <w:tabs>
                <w:tab w:val="left" w:pos="2115"/>
              </w:tabs>
              <w:spacing w:line="240" w:lineRule="auto"/>
              <w:ind w:firstLine="0"/>
              <w:rPr>
                <w:sz w:val="24"/>
                <w:szCs w:val="24"/>
              </w:rPr>
            </w:pPr>
            <w:r w:rsidRPr="00C53D7C">
              <w:rPr>
                <w:sz w:val="24"/>
                <w:szCs w:val="24"/>
              </w:rPr>
              <w:t>Корпус современного американского английского языка</w:t>
            </w:r>
          </w:p>
        </w:tc>
        <w:tc>
          <w:tcPr>
            <w:tcW w:w="4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355F61" w14:textId="3E8B6F86" w:rsidR="007F75D2" w:rsidRPr="00C53D7C" w:rsidRDefault="009D4FE6" w:rsidP="00210CC4">
            <w:pPr>
              <w:tabs>
                <w:tab w:val="left" w:pos="2115"/>
              </w:tabs>
              <w:spacing w:line="240" w:lineRule="auto"/>
              <w:ind w:firstLine="0"/>
              <w:rPr>
                <w:sz w:val="24"/>
                <w:szCs w:val="24"/>
                <w:lang w:val="en-US"/>
              </w:rPr>
            </w:pPr>
            <w:r>
              <w:rPr>
                <w:sz w:val="24"/>
                <w:szCs w:val="24"/>
                <w:lang w:val="en-US"/>
              </w:rPr>
              <w:t xml:space="preserve">URL: </w:t>
            </w:r>
            <w:hyperlink r:id="rId25" w:history="1">
              <w:r w:rsidR="00C53D7C" w:rsidRPr="000C0168">
                <w:rPr>
                  <w:rStyle w:val="Hyperlink"/>
                  <w:sz w:val="24"/>
                  <w:szCs w:val="24"/>
                  <w:lang w:val="en-US"/>
                </w:rPr>
                <w:t>http://corpus.byu.edu/coca/</w:t>
              </w:r>
            </w:hyperlink>
            <w:r w:rsidR="00C53D7C" w:rsidRPr="00C53D7C">
              <w:rPr>
                <w:sz w:val="24"/>
                <w:szCs w:val="24"/>
                <w:lang w:val="en-US"/>
              </w:rPr>
              <w:t xml:space="preserve"> </w:t>
            </w:r>
          </w:p>
        </w:tc>
      </w:tr>
      <w:tr w:rsidR="005D0E75" w:rsidRPr="00D86FE6"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A72E8E" w:rsidRDefault="005D0E75" w:rsidP="009F1039">
            <w:pPr>
              <w:tabs>
                <w:tab w:val="left" w:pos="2115"/>
              </w:tabs>
              <w:spacing w:line="240" w:lineRule="auto"/>
              <w:ind w:firstLine="0"/>
              <w:rPr>
                <w:sz w:val="24"/>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86FE6" w:rsidRDefault="005D0E75" w:rsidP="009F1039">
            <w:pPr>
              <w:tabs>
                <w:tab w:val="left" w:pos="2115"/>
              </w:tabs>
              <w:spacing w:line="240" w:lineRule="auto"/>
              <w:ind w:firstLine="0"/>
              <w:jc w:val="center"/>
              <w:rPr>
                <w:b/>
                <w:i/>
                <w:iCs/>
                <w:sz w:val="24"/>
                <w:szCs w:val="24"/>
              </w:rPr>
            </w:pPr>
            <w:r w:rsidRPr="00D86FE6">
              <w:rPr>
                <w:b/>
                <w:i/>
                <w:sz w:val="24"/>
                <w:szCs w:val="24"/>
              </w:rPr>
              <w:t>Интернет-ресурсы (электронные образовательные ресурсы)</w:t>
            </w:r>
          </w:p>
        </w:tc>
      </w:tr>
      <w:tr w:rsidR="009F1039" w:rsidRPr="00D458EE"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D86FE6" w:rsidRDefault="005D0E75" w:rsidP="009F1039">
            <w:pPr>
              <w:tabs>
                <w:tab w:val="left" w:pos="2115"/>
              </w:tabs>
              <w:spacing w:line="240" w:lineRule="auto"/>
              <w:ind w:firstLine="0"/>
              <w:rPr>
                <w:sz w:val="24"/>
                <w:szCs w:val="24"/>
              </w:rPr>
            </w:pPr>
            <w:r w:rsidRPr="00D86FE6">
              <w:rPr>
                <w:sz w:val="24"/>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340220CE" w:rsidR="005D0E75" w:rsidRPr="004E73B9" w:rsidRDefault="004E73B9" w:rsidP="009F1039">
            <w:pPr>
              <w:tabs>
                <w:tab w:val="left" w:pos="2115"/>
              </w:tabs>
              <w:spacing w:line="240" w:lineRule="auto"/>
              <w:ind w:firstLine="0"/>
              <w:rPr>
                <w:sz w:val="24"/>
                <w:szCs w:val="24"/>
                <w:lang w:val="en-US"/>
              </w:rPr>
            </w:pPr>
            <w:r>
              <w:rPr>
                <w:sz w:val="24"/>
                <w:szCs w:val="24"/>
              </w:rPr>
              <w:t xml:space="preserve">Платформа </w:t>
            </w:r>
            <w:r>
              <w:rPr>
                <w:sz w:val="24"/>
                <w:szCs w:val="24"/>
                <w:lang w:val="en-US"/>
              </w:rPr>
              <w:t>TED</w:t>
            </w:r>
          </w:p>
          <w:p w14:paraId="5F496EC8" w14:textId="77777777" w:rsidR="005D0E75" w:rsidRPr="00D86FE6" w:rsidRDefault="005D0E75" w:rsidP="009F1039">
            <w:pPr>
              <w:tabs>
                <w:tab w:val="left" w:pos="2115"/>
              </w:tabs>
              <w:spacing w:line="240" w:lineRule="auto"/>
              <w:ind w:firstLine="0"/>
              <w:rPr>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2EE4C6EE" w:rsidR="005D0E75" w:rsidRPr="004E73B9" w:rsidRDefault="004E73B9" w:rsidP="0053412B">
            <w:pPr>
              <w:tabs>
                <w:tab w:val="left" w:pos="2115"/>
              </w:tabs>
              <w:spacing w:line="240" w:lineRule="auto"/>
              <w:ind w:firstLine="0"/>
              <w:rPr>
                <w:iCs/>
                <w:sz w:val="24"/>
                <w:szCs w:val="24"/>
                <w:lang w:val="en-US"/>
              </w:rPr>
            </w:pPr>
            <w:r>
              <w:rPr>
                <w:iCs/>
                <w:sz w:val="24"/>
                <w:szCs w:val="24"/>
                <w:lang w:val="en-US"/>
              </w:rPr>
              <w:t xml:space="preserve">URL: </w:t>
            </w:r>
            <w:hyperlink r:id="rId26" w:history="1">
              <w:r w:rsidR="0053412B" w:rsidRPr="00F20253">
                <w:rPr>
                  <w:rStyle w:val="Hyperlink"/>
                  <w:iCs/>
                  <w:sz w:val="24"/>
                  <w:szCs w:val="24"/>
                  <w:lang w:val="en-US"/>
                </w:rPr>
                <w:t>https://www.ted.com</w:t>
              </w:r>
            </w:hyperlink>
          </w:p>
        </w:tc>
      </w:tr>
      <w:tr w:rsidR="0053412B" w:rsidRPr="00D458EE" w14:paraId="74A96C4B"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6F312EC" w14:textId="709E5974" w:rsidR="0053412B" w:rsidRPr="0053412B" w:rsidRDefault="0053412B" w:rsidP="009F1039">
            <w:pPr>
              <w:tabs>
                <w:tab w:val="left" w:pos="2115"/>
              </w:tabs>
              <w:spacing w:line="240" w:lineRule="auto"/>
              <w:ind w:firstLine="0"/>
              <w:rPr>
                <w:sz w:val="24"/>
                <w:szCs w:val="24"/>
                <w:lang w:val="en-US"/>
              </w:rPr>
            </w:pPr>
            <w:r>
              <w:rPr>
                <w:sz w:val="24"/>
                <w:szCs w:val="24"/>
                <w:lang w:val="en-US"/>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629AA46" w14:textId="4BAE53E4" w:rsidR="0053412B" w:rsidRPr="0053412B" w:rsidRDefault="0053412B" w:rsidP="009F1039">
            <w:pPr>
              <w:tabs>
                <w:tab w:val="left" w:pos="2115"/>
              </w:tabs>
              <w:spacing w:line="240" w:lineRule="auto"/>
              <w:ind w:firstLine="0"/>
              <w:rPr>
                <w:sz w:val="24"/>
                <w:szCs w:val="24"/>
                <w:lang w:val="en-US"/>
              </w:rPr>
            </w:pPr>
            <w:r>
              <w:rPr>
                <w:sz w:val="24"/>
                <w:szCs w:val="24"/>
              </w:rPr>
              <w:t xml:space="preserve">Видеохостинг </w:t>
            </w:r>
            <w:r>
              <w:rPr>
                <w:sz w:val="24"/>
                <w:szCs w:val="24"/>
                <w:lang w:val="en-US"/>
              </w:rPr>
              <w:t>YouTube</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75FE4C" w14:textId="3AE594D6" w:rsidR="0053412B" w:rsidRDefault="0053412B" w:rsidP="004F018A">
            <w:pPr>
              <w:tabs>
                <w:tab w:val="left" w:pos="2115"/>
              </w:tabs>
              <w:spacing w:line="240" w:lineRule="auto"/>
              <w:ind w:firstLine="0"/>
              <w:rPr>
                <w:iCs/>
                <w:sz w:val="24"/>
                <w:szCs w:val="24"/>
                <w:lang w:val="en-US"/>
              </w:rPr>
            </w:pPr>
            <w:r>
              <w:rPr>
                <w:iCs/>
                <w:sz w:val="24"/>
                <w:szCs w:val="24"/>
                <w:lang w:val="en-US"/>
              </w:rPr>
              <w:t xml:space="preserve">URL: </w:t>
            </w:r>
            <w:hyperlink r:id="rId27" w:history="1">
              <w:r w:rsidR="004F018A" w:rsidRPr="00F20253">
                <w:rPr>
                  <w:rStyle w:val="Hyperlink"/>
                  <w:iCs/>
                  <w:sz w:val="24"/>
                  <w:szCs w:val="24"/>
                  <w:lang w:val="en-US"/>
                </w:rPr>
                <w:t>https://www.youtube.com</w:t>
              </w:r>
            </w:hyperlink>
          </w:p>
        </w:tc>
      </w:tr>
      <w:tr w:rsidR="004F018A" w:rsidRPr="00D458EE" w14:paraId="55764FEC"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E5A054A" w14:textId="2A7E7B21" w:rsidR="004F018A" w:rsidRDefault="004F018A" w:rsidP="009F1039">
            <w:pPr>
              <w:tabs>
                <w:tab w:val="left" w:pos="2115"/>
              </w:tabs>
              <w:spacing w:line="240" w:lineRule="auto"/>
              <w:ind w:firstLine="0"/>
              <w:rPr>
                <w:sz w:val="24"/>
                <w:szCs w:val="24"/>
                <w:lang w:val="en-US"/>
              </w:rPr>
            </w:pPr>
            <w:r>
              <w:rPr>
                <w:sz w:val="24"/>
                <w:szCs w:val="24"/>
                <w:lang w:val="en-US"/>
              </w:rPr>
              <w:t>3.</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E89BDC1" w14:textId="0EBAA07D" w:rsidR="004F018A" w:rsidRPr="004F018A" w:rsidRDefault="004F018A" w:rsidP="009F1039">
            <w:pPr>
              <w:tabs>
                <w:tab w:val="left" w:pos="2115"/>
              </w:tabs>
              <w:spacing w:line="240" w:lineRule="auto"/>
              <w:ind w:firstLine="0"/>
              <w:rPr>
                <w:sz w:val="24"/>
                <w:szCs w:val="24"/>
              </w:rPr>
            </w:pPr>
            <w:r>
              <w:rPr>
                <w:sz w:val="24"/>
                <w:szCs w:val="24"/>
              </w:rPr>
              <w:t>Ресурсы Центра академического письма НИУ ВШЭ</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5414EBC" w14:textId="4E45DE53" w:rsidR="004F018A" w:rsidRPr="004F018A" w:rsidRDefault="004F018A" w:rsidP="00376F27">
            <w:pPr>
              <w:tabs>
                <w:tab w:val="left" w:pos="2115"/>
              </w:tabs>
              <w:spacing w:line="240" w:lineRule="auto"/>
              <w:ind w:firstLine="0"/>
              <w:rPr>
                <w:iCs/>
                <w:sz w:val="24"/>
                <w:szCs w:val="24"/>
                <w:lang w:val="en-US"/>
              </w:rPr>
            </w:pPr>
            <w:r>
              <w:rPr>
                <w:iCs/>
                <w:sz w:val="24"/>
                <w:szCs w:val="24"/>
                <w:lang w:val="en-US"/>
              </w:rPr>
              <w:t xml:space="preserve">URL: </w:t>
            </w:r>
            <w:hyperlink r:id="rId28" w:history="1">
              <w:r w:rsidR="00376F27" w:rsidRPr="00F20253">
                <w:rPr>
                  <w:rStyle w:val="Hyperlink"/>
                  <w:iCs/>
                  <w:sz w:val="24"/>
                  <w:szCs w:val="24"/>
                  <w:lang w:val="en-US"/>
                </w:rPr>
                <w:t>https://academics.hse.ru/awc/resource</w:t>
              </w:r>
            </w:hyperlink>
          </w:p>
        </w:tc>
      </w:tr>
      <w:tr w:rsidR="00BC4E15" w:rsidRPr="00C53D7C" w14:paraId="56DD4C9B"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93C2782" w14:textId="1A309CEC" w:rsidR="00BC4E15" w:rsidRDefault="00BC4E15" w:rsidP="009F1039">
            <w:pPr>
              <w:tabs>
                <w:tab w:val="left" w:pos="2115"/>
              </w:tabs>
              <w:spacing w:line="240" w:lineRule="auto"/>
              <w:ind w:firstLine="0"/>
              <w:rPr>
                <w:sz w:val="24"/>
                <w:szCs w:val="24"/>
                <w:lang w:val="en-US"/>
              </w:rPr>
            </w:pPr>
            <w:r>
              <w:rPr>
                <w:sz w:val="24"/>
                <w:szCs w:val="24"/>
                <w:lang w:val="en-US"/>
              </w:rPr>
              <w:t>4.</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3C45342" w14:textId="434269EE" w:rsidR="00BC4E15" w:rsidRPr="00BC4E15" w:rsidRDefault="00C53D7C" w:rsidP="00BC4E15">
            <w:pPr>
              <w:tabs>
                <w:tab w:val="left" w:pos="2115"/>
              </w:tabs>
              <w:spacing w:line="240" w:lineRule="auto"/>
              <w:ind w:firstLine="0"/>
              <w:rPr>
                <w:sz w:val="24"/>
                <w:szCs w:val="24"/>
              </w:rPr>
            </w:pPr>
            <w:proofErr w:type="spellStart"/>
            <w:r w:rsidRPr="00C53D7C">
              <w:rPr>
                <w:sz w:val="24"/>
                <w:szCs w:val="24"/>
              </w:rPr>
              <w:t>Oxford</w:t>
            </w:r>
            <w:proofErr w:type="spellEnd"/>
            <w:r w:rsidRPr="00C53D7C">
              <w:rPr>
                <w:sz w:val="24"/>
                <w:szCs w:val="24"/>
              </w:rPr>
              <w:t xml:space="preserve"> </w:t>
            </w:r>
            <w:proofErr w:type="spellStart"/>
            <w:r w:rsidRPr="00C53D7C">
              <w:rPr>
                <w:sz w:val="24"/>
                <w:szCs w:val="24"/>
              </w:rPr>
              <w:t>Learner’s</w:t>
            </w:r>
            <w:proofErr w:type="spellEnd"/>
            <w:r w:rsidRPr="00C53D7C">
              <w:rPr>
                <w:sz w:val="24"/>
                <w:szCs w:val="24"/>
              </w:rPr>
              <w:t xml:space="preserve"> </w:t>
            </w:r>
            <w:proofErr w:type="spellStart"/>
            <w:r w:rsidRPr="00C53D7C">
              <w:rPr>
                <w:sz w:val="24"/>
                <w:szCs w:val="24"/>
              </w:rPr>
              <w:t>Dictionaries</w:t>
            </w:r>
            <w:proofErr w:type="spellEnd"/>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DBAEB30" w14:textId="1746CC3D" w:rsidR="00BC4E15" w:rsidRPr="00C53D7C" w:rsidRDefault="00BC4E15" w:rsidP="00BC4E15">
            <w:pPr>
              <w:tabs>
                <w:tab w:val="left" w:pos="2115"/>
              </w:tabs>
              <w:spacing w:line="240" w:lineRule="auto"/>
              <w:ind w:firstLine="0"/>
              <w:rPr>
                <w:iCs/>
                <w:sz w:val="24"/>
                <w:szCs w:val="24"/>
              </w:rPr>
            </w:pPr>
            <w:proofErr w:type="gramStart"/>
            <w:r>
              <w:rPr>
                <w:iCs/>
                <w:sz w:val="24"/>
                <w:szCs w:val="24"/>
                <w:lang w:val="en-US"/>
              </w:rPr>
              <w:t>URL</w:t>
            </w:r>
            <w:r w:rsidRPr="00C53D7C">
              <w:rPr>
                <w:iCs/>
                <w:sz w:val="24"/>
                <w:szCs w:val="24"/>
              </w:rPr>
              <w:t>:</w:t>
            </w:r>
            <w:r w:rsidR="00C53D7C" w:rsidRPr="00C53D7C">
              <w:rPr>
                <w:rStyle w:val="Hyperlink"/>
                <w:iCs/>
                <w:sz w:val="24"/>
                <w:szCs w:val="24"/>
                <w:lang w:val="en-US"/>
              </w:rPr>
              <w:t>http</w:t>
            </w:r>
            <w:r w:rsidR="00C53D7C" w:rsidRPr="00C53D7C">
              <w:rPr>
                <w:rStyle w:val="Hyperlink"/>
                <w:iCs/>
                <w:sz w:val="24"/>
                <w:szCs w:val="24"/>
              </w:rPr>
              <w:t>://</w:t>
            </w:r>
            <w:r w:rsidR="00C53D7C" w:rsidRPr="00C53D7C">
              <w:rPr>
                <w:rStyle w:val="Hyperlink"/>
                <w:iCs/>
                <w:sz w:val="24"/>
                <w:szCs w:val="24"/>
                <w:lang w:val="en-US"/>
              </w:rPr>
              <w:t>www</w:t>
            </w:r>
            <w:r w:rsidR="00C53D7C" w:rsidRPr="00C53D7C">
              <w:rPr>
                <w:rStyle w:val="Hyperlink"/>
                <w:iCs/>
                <w:sz w:val="24"/>
                <w:szCs w:val="24"/>
              </w:rPr>
              <w:t>.</w:t>
            </w:r>
            <w:proofErr w:type="spellStart"/>
            <w:r w:rsidR="00C53D7C" w:rsidRPr="00C53D7C">
              <w:rPr>
                <w:rStyle w:val="Hyperlink"/>
                <w:iCs/>
                <w:sz w:val="24"/>
                <w:szCs w:val="24"/>
                <w:lang w:val="en-US"/>
              </w:rPr>
              <w:t>oxfordlearnersdictionaries</w:t>
            </w:r>
            <w:proofErr w:type="spellEnd"/>
            <w:r w:rsidR="00C53D7C" w:rsidRPr="00C53D7C">
              <w:rPr>
                <w:rStyle w:val="Hyperlink"/>
                <w:iCs/>
                <w:sz w:val="24"/>
                <w:szCs w:val="24"/>
              </w:rPr>
              <w:t>.</w:t>
            </w:r>
            <w:r w:rsidR="00C53D7C" w:rsidRPr="00C53D7C">
              <w:rPr>
                <w:rStyle w:val="Hyperlink"/>
                <w:iCs/>
                <w:sz w:val="24"/>
                <w:szCs w:val="24"/>
                <w:lang w:val="en-US"/>
              </w:rPr>
              <w:t>com</w:t>
            </w:r>
            <w:proofErr w:type="gramEnd"/>
          </w:p>
        </w:tc>
      </w:tr>
      <w:tr w:rsidR="00C53D7C" w:rsidRPr="00D458EE" w14:paraId="594408AB"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BE8D279" w14:textId="1A55F418" w:rsidR="00C53D7C" w:rsidRPr="00C53D7C" w:rsidRDefault="00C53D7C" w:rsidP="009F1039">
            <w:pPr>
              <w:tabs>
                <w:tab w:val="left" w:pos="2115"/>
              </w:tabs>
              <w:spacing w:line="240" w:lineRule="auto"/>
              <w:ind w:firstLine="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DDF4400" w14:textId="5BD0B6C2" w:rsidR="00C53D7C" w:rsidRPr="00115107" w:rsidRDefault="00115107" w:rsidP="00BC4E15">
            <w:pPr>
              <w:tabs>
                <w:tab w:val="left" w:pos="2115"/>
              </w:tabs>
              <w:spacing w:line="240" w:lineRule="auto"/>
              <w:ind w:firstLine="0"/>
              <w:rPr>
                <w:sz w:val="24"/>
                <w:szCs w:val="24"/>
                <w:lang w:val="en-US"/>
              </w:rPr>
            </w:pPr>
            <w:r w:rsidRPr="00115107">
              <w:rPr>
                <w:sz w:val="24"/>
                <w:szCs w:val="24"/>
                <w:lang w:val="en-US"/>
              </w:rPr>
              <w:t>Oxford Collocation Dictionary for Advanced Learners</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94077E3" w14:textId="37461BE8" w:rsidR="00C53D7C" w:rsidRPr="00115107" w:rsidRDefault="00C53D7C" w:rsidP="00BC4E15">
            <w:pPr>
              <w:tabs>
                <w:tab w:val="left" w:pos="2115"/>
              </w:tabs>
              <w:spacing w:line="240" w:lineRule="auto"/>
              <w:ind w:firstLine="0"/>
              <w:rPr>
                <w:iCs/>
                <w:sz w:val="24"/>
                <w:szCs w:val="24"/>
                <w:lang w:val="en-US"/>
              </w:rPr>
            </w:pPr>
            <w:r>
              <w:rPr>
                <w:iCs/>
                <w:sz w:val="24"/>
                <w:szCs w:val="24"/>
                <w:lang w:val="en-US"/>
              </w:rPr>
              <w:t>URL</w:t>
            </w:r>
            <w:r w:rsidRPr="00115107">
              <w:rPr>
                <w:iCs/>
                <w:sz w:val="24"/>
                <w:szCs w:val="24"/>
                <w:lang w:val="en-US"/>
              </w:rPr>
              <w:t>:</w:t>
            </w:r>
            <w:r w:rsidR="00115107" w:rsidRPr="00115107">
              <w:rPr>
                <w:iCs/>
                <w:sz w:val="24"/>
                <w:szCs w:val="24"/>
                <w:lang w:val="en-US"/>
              </w:rPr>
              <w:t xml:space="preserve"> </w:t>
            </w:r>
            <w:hyperlink r:id="rId29" w:history="1">
              <w:r w:rsidR="00115107" w:rsidRPr="000C0168">
                <w:rPr>
                  <w:rStyle w:val="Hyperlink"/>
                  <w:iCs/>
                  <w:sz w:val="24"/>
                  <w:szCs w:val="24"/>
                  <w:lang w:val="en-US"/>
                </w:rPr>
                <w:t>http://www.ozdic.com/</w:t>
              </w:r>
            </w:hyperlink>
            <w:r w:rsidR="00115107" w:rsidRPr="00115107">
              <w:rPr>
                <w:iCs/>
                <w:sz w:val="24"/>
                <w:szCs w:val="24"/>
                <w:lang w:val="en-US"/>
              </w:rPr>
              <w:t xml:space="preserve"> </w:t>
            </w:r>
            <w:r w:rsidRPr="00115107">
              <w:rPr>
                <w:iCs/>
                <w:sz w:val="24"/>
                <w:szCs w:val="24"/>
                <w:lang w:val="en-US"/>
              </w:rPr>
              <w:t xml:space="preserve"> </w:t>
            </w:r>
            <w:r w:rsidR="00115107" w:rsidRPr="00115107">
              <w:rPr>
                <w:iCs/>
                <w:sz w:val="24"/>
                <w:szCs w:val="24"/>
                <w:lang w:val="en-US"/>
              </w:rPr>
              <w:t xml:space="preserve"> </w:t>
            </w:r>
          </w:p>
        </w:tc>
      </w:tr>
      <w:tr w:rsidR="00C53D7C" w:rsidRPr="00C53D7C" w14:paraId="35F0D698"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EA7B30" w14:textId="0054B6F1" w:rsidR="00C53D7C" w:rsidRPr="00C53D7C" w:rsidRDefault="00C53D7C" w:rsidP="009F1039">
            <w:pPr>
              <w:tabs>
                <w:tab w:val="left" w:pos="2115"/>
              </w:tabs>
              <w:spacing w:line="240" w:lineRule="auto"/>
              <w:ind w:firstLine="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984DE9E" w14:textId="31EA8CA4" w:rsidR="00C53D7C" w:rsidRPr="00115107" w:rsidRDefault="00115107" w:rsidP="00BC4E15">
            <w:pPr>
              <w:tabs>
                <w:tab w:val="left" w:pos="2115"/>
              </w:tabs>
              <w:spacing w:line="240" w:lineRule="auto"/>
              <w:ind w:firstLine="0"/>
              <w:rPr>
                <w:sz w:val="24"/>
                <w:szCs w:val="24"/>
                <w:lang w:val="en-US"/>
              </w:rPr>
            </w:pPr>
            <w:r>
              <w:rPr>
                <w:sz w:val="24"/>
                <w:szCs w:val="24"/>
                <w:lang w:val="en-US"/>
              </w:rPr>
              <w:t>Kahoot</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5D28BD" w14:textId="091278DF" w:rsidR="00C53D7C" w:rsidRDefault="00115107" w:rsidP="00BC4E15">
            <w:pPr>
              <w:tabs>
                <w:tab w:val="left" w:pos="2115"/>
              </w:tabs>
              <w:spacing w:line="240" w:lineRule="auto"/>
              <w:ind w:firstLine="0"/>
              <w:rPr>
                <w:iCs/>
                <w:sz w:val="24"/>
                <w:szCs w:val="24"/>
                <w:lang w:val="en-US"/>
              </w:rPr>
            </w:pPr>
            <w:r>
              <w:rPr>
                <w:iCs/>
                <w:sz w:val="24"/>
                <w:szCs w:val="24"/>
                <w:lang w:val="en-US"/>
              </w:rPr>
              <w:t>URL</w:t>
            </w:r>
            <w:r w:rsidRPr="00115107">
              <w:rPr>
                <w:iCs/>
                <w:sz w:val="24"/>
                <w:szCs w:val="24"/>
                <w:lang w:val="en-US"/>
              </w:rPr>
              <w:t xml:space="preserve">: </w:t>
            </w:r>
            <w:hyperlink r:id="rId30" w:history="1">
              <w:r w:rsidRPr="000C0168">
                <w:rPr>
                  <w:rStyle w:val="Hyperlink"/>
                  <w:iCs/>
                  <w:sz w:val="24"/>
                  <w:szCs w:val="24"/>
                  <w:lang w:val="en-US"/>
                </w:rPr>
                <w:t>https://kahoot.com/</w:t>
              </w:r>
            </w:hyperlink>
            <w:r>
              <w:rPr>
                <w:iCs/>
                <w:sz w:val="24"/>
                <w:szCs w:val="24"/>
                <w:lang w:val="en-US"/>
              </w:rPr>
              <w:t xml:space="preserve"> </w:t>
            </w:r>
          </w:p>
        </w:tc>
      </w:tr>
      <w:tr w:rsidR="00C53D7C" w:rsidRPr="00C53D7C" w14:paraId="329C682C"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860959C" w14:textId="4FF60522" w:rsidR="00C53D7C" w:rsidRPr="00C53D7C" w:rsidRDefault="00C53D7C" w:rsidP="009F1039">
            <w:pPr>
              <w:tabs>
                <w:tab w:val="left" w:pos="2115"/>
              </w:tabs>
              <w:spacing w:line="240" w:lineRule="auto"/>
              <w:ind w:firstLine="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C5864CD" w14:textId="55635E33" w:rsidR="00C53D7C" w:rsidRPr="00115107" w:rsidRDefault="00115107" w:rsidP="00BC4E15">
            <w:pPr>
              <w:tabs>
                <w:tab w:val="left" w:pos="2115"/>
              </w:tabs>
              <w:spacing w:line="240" w:lineRule="auto"/>
              <w:ind w:firstLine="0"/>
              <w:rPr>
                <w:sz w:val="24"/>
                <w:szCs w:val="24"/>
                <w:lang w:val="en-US"/>
              </w:rPr>
            </w:pPr>
            <w:r>
              <w:rPr>
                <w:sz w:val="24"/>
                <w:szCs w:val="24"/>
                <w:lang w:val="en-US"/>
              </w:rPr>
              <w:t>Quizlet</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61FF23A" w14:textId="67BB36F1" w:rsidR="00C53D7C" w:rsidRDefault="00115107" w:rsidP="00BC4E15">
            <w:pPr>
              <w:tabs>
                <w:tab w:val="left" w:pos="2115"/>
              </w:tabs>
              <w:spacing w:line="240" w:lineRule="auto"/>
              <w:ind w:firstLine="0"/>
              <w:rPr>
                <w:iCs/>
                <w:sz w:val="24"/>
                <w:szCs w:val="24"/>
                <w:lang w:val="en-US"/>
              </w:rPr>
            </w:pPr>
            <w:r>
              <w:rPr>
                <w:iCs/>
                <w:sz w:val="24"/>
                <w:szCs w:val="24"/>
                <w:lang w:val="en-US"/>
              </w:rPr>
              <w:t>URL</w:t>
            </w:r>
            <w:r w:rsidRPr="00115107">
              <w:rPr>
                <w:iCs/>
                <w:sz w:val="24"/>
                <w:szCs w:val="24"/>
                <w:lang w:val="en-US"/>
              </w:rPr>
              <w:t>:</w:t>
            </w:r>
            <w:r>
              <w:t xml:space="preserve"> </w:t>
            </w:r>
            <w:hyperlink r:id="rId31" w:history="1">
              <w:r w:rsidRPr="000C0168">
                <w:rPr>
                  <w:rStyle w:val="Hyperlink"/>
                  <w:iCs/>
                  <w:sz w:val="24"/>
                  <w:szCs w:val="24"/>
                  <w:lang w:val="en-US"/>
                </w:rPr>
                <w:t>http://quizlet.com/</w:t>
              </w:r>
            </w:hyperlink>
            <w:r>
              <w:rPr>
                <w:iCs/>
                <w:sz w:val="24"/>
                <w:szCs w:val="24"/>
                <w:lang w:val="en-US"/>
              </w:rPr>
              <w:t xml:space="preserve"> </w:t>
            </w:r>
          </w:p>
        </w:tc>
      </w:tr>
    </w:tbl>
    <w:p w14:paraId="70EF18B4" w14:textId="77777777" w:rsidR="00E70CD0" w:rsidRPr="00C53D7C" w:rsidRDefault="00E70CD0" w:rsidP="00E70CD0">
      <w:pPr>
        <w:pStyle w:val="ListParagraph"/>
        <w:widowControl/>
        <w:numPr>
          <w:ilvl w:val="0"/>
          <w:numId w:val="0"/>
        </w:numPr>
        <w:tabs>
          <w:tab w:val="left" w:pos="2115"/>
        </w:tabs>
        <w:autoSpaceDE/>
        <w:autoSpaceDN/>
        <w:adjustRightInd/>
        <w:spacing w:after="160" w:line="259" w:lineRule="auto"/>
        <w:ind w:left="927"/>
        <w:jc w:val="left"/>
        <w:rPr>
          <w:b/>
          <w:szCs w:val="24"/>
        </w:rPr>
      </w:pPr>
    </w:p>
    <w:p w14:paraId="4A3A953C" w14:textId="5123069A" w:rsidR="005D0E75" w:rsidRPr="00E70CD0" w:rsidRDefault="00E70CD0" w:rsidP="00E70CD0">
      <w:pPr>
        <w:tabs>
          <w:tab w:val="left" w:pos="2115"/>
        </w:tabs>
        <w:spacing w:after="160" w:line="259" w:lineRule="auto"/>
        <w:ind w:left="432" w:hanging="432"/>
        <w:jc w:val="left"/>
        <w:rPr>
          <w:b/>
          <w:sz w:val="24"/>
          <w:szCs w:val="24"/>
        </w:rPr>
      </w:pPr>
      <w:r w:rsidRPr="00F71AAB">
        <w:rPr>
          <w:b/>
          <w:sz w:val="24"/>
          <w:szCs w:val="24"/>
        </w:rPr>
        <w:t xml:space="preserve">5. </w:t>
      </w:r>
      <w:r w:rsidR="005D0E75" w:rsidRPr="00E70CD0">
        <w:rPr>
          <w:b/>
          <w:sz w:val="24"/>
          <w:szCs w:val="24"/>
        </w:rPr>
        <w:t>Материально-техническое обеспечение дисциплины</w:t>
      </w:r>
    </w:p>
    <w:p w14:paraId="447BF304" w14:textId="77777777" w:rsidR="005D0E75" w:rsidRPr="00D86FE6" w:rsidRDefault="005D0E75" w:rsidP="005D0E75">
      <w:pPr>
        <w:pStyle w:val="EndnoteText"/>
        <w:widowControl w:val="0"/>
        <w:ind w:firstLine="567"/>
        <w:jc w:val="both"/>
        <w:rPr>
          <w:bCs/>
          <w:sz w:val="24"/>
          <w:szCs w:val="24"/>
        </w:rPr>
      </w:pPr>
      <w:r w:rsidRPr="00D86FE6">
        <w:rPr>
          <w:bCs/>
          <w:sz w:val="24"/>
          <w:szCs w:val="24"/>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14:paraId="6226C096" w14:textId="77777777" w:rsidR="005D0E75" w:rsidRPr="00D86FE6" w:rsidRDefault="005D0E75" w:rsidP="00AE5F79">
      <w:pPr>
        <w:pStyle w:val="EndnoteText"/>
        <w:widowControl w:val="0"/>
        <w:numPr>
          <w:ilvl w:val="0"/>
          <w:numId w:val="22"/>
        </w:numPr>
        <w:tabs>
          <w:tab w:val="left" w:pos="851"/>
        </w:tabs>
        <w:ind w:left="0" w:firstLine="567"/>
        <w:jc w:val="both"/>
        <w:rPr>
          <w:bCs/>
          <w:sz w:val="24"/>
          <w:szCs w:val="24"/>
        </w:rPr>
      </w:pPr>
      <w:r w:rsidRPr="00D86FE6">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D86FE6" w:rsidRDefault="005D0E75" w:rsidP="00AE5F79">
      <w:pPr>
        <w:pStyle w:val="EndnoteText"/>
        <w:widowControl w:val="0"/>
        <w:numPr>
          <w:ilvl w:val="0"/>
          <w:numId w:val="22"/>
        </w:numPr>
        <w:tabs>
          <w:tab w:val="left" w:pos="851"/>
        </w:tabs>
        <w:ind w:left="0" w:firstLine="567"/>
        <w:jc w:val="both"/>
        <w:rPr>
          <w:bCs/>
          <w:sz w:val="24"/>
          <w:szCs w:val="24"/>
        </w:rPr>
      </w:pPr>
      <w:r w:rsidRPr="00D86FE6">
        <w:rPr>
          <w:bCs/>
          <w:sz w:val="24"/>
          <w:szCs w:val="24"/>
        </w:rPr>
        <w:t>мультимедийный проектор с дистанционным управлением.</w:t>
      </w:r>
    </w:p>
    <w:sectPr w:rsidR="005D0E75" w:rsidRPr="00D86FE6" w:rsidSect="004404A4">
      <w:headerReference w:type="even" r:id="rId32"/>
      <w:footerReference w:type="even" r:id="rId33"/>
      <w:footerReference w:type="default" r:id="rId34"/>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9E30" w14:textId="77777777" w:rsidR="00C4303A" w:rsidRDefault="00C4303A" w:rsidP="00745935">
      <w:pPr>
        <w:spacing w:line="240" w:lineRule="auto"/>
      </w:pPr>
      <w:r>
        <w:separator/>
      </w:r>
    </w:p>
  </w:endnote>
  <w:endnote w:type="continuationSeparator" w:id="0">
    <w:p w14:paraId="6279A9F3" w14:textId="77777777" w:rsidR="00C4303A" w:rsidRDefault="00C4303A"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780D47" w:rsidRDefault="00780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780D47" w:rsidRDefault="00780D47">
    <w:pPr>
      <w:pStyle w:val="Footer"/>
      <w:ind w:right="360"/>
    </w:pPr>
  </w:p>
  <w:p w14:paraId="3E730D3C" w14:textId="77777777" w:rsidR="00780D47" w:rsidRDefault="00780D47"/>
  <w:p w14:paraId="5ECF8073" w14:textId="77777777" w:rsidR="00780D47" w:rsidRDefault="00780D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780D47" w:rsidRDefault="00780D47">
        <w:pPr>
          <w:pStyle w:val="Footer"/>
          <w:jc w:val="right"/>
        </w:pPr>
        <w:r>
          <w:fldChar w:fldCharType="begin"/>
        </w:r>
        <w:r>
          <w:instrText>PAGE   \* MERGEFORMAT</w:instrText>
        </w:r>
        <w:r>
          <w:fldChar w:fldCharType="separate"/>
        </w:r>
        <w:r w:rsidR="00523D41">
          <w:rPr>
            <w:noProof/>
          </w:rPr>
          <w:t>2</w:t>
        </w:r>
        <w:r>
          <w:fldChar w:fldCharType="end"/>
        </w:r>
      </w:p>
    </w:sdtContent>
  </w:sdt>
  <w:p w14:paraId="6B2FBAFC" w14:textId="77777777" w:rsidR="00780D47" w:rsidRDefault="0078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CB8F" w14:textId="77777777" w:rsidR="00C4303A" w:rsidRDefault="00C4303A" w:rsidP="00745935">
      <w:pPr>
        <w:spacing w:line="240" w:lineRule="auto"/>
      </w:pPr>
      <w:r>
        <w:separator/>
      </w:r>
    </w:p>
  </w:footnote>
  <w:footnote w:type="continuationSeparator" w:id="0">
    <w:p w14:paraId="752F103B" w14:textId="77777777" w:rsidR="00C4303A" w:rsidRDefault="00C4303A"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780D47" w:rsidRDefault="00780D47"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780D47" w:rsidRDefault="00780D47">
    <w:pPr>
      <w:pStyle w:val="Header"/>
    </w:pPr>
  </w:p>
  <w:p w14:paraId="4C02145A" w14:textId="77777777" w:rsidR="00780D47" w:rsidRDefault="00780D47"/>
  <w:p w14:paraId="06D39059" w14:textId="77777777" w:rsidR="00780D47" w:rsidRDefault="00780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15:restartNumberingAfterBreak="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0"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4"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CA330C7"/>
    <w:multiLevelType w:val="hybridMultilevel"/>
    <w:tmpl w:val="C108D072"/>
    <w:lvl w:ilvl="0" w:tplc="9ABEE802">
      <w:start w:val="6"/>
      <w:numFmt w:val="bullet"/>
      <w:lvlText w:val="-"/>
      <w:lvlJc w:val="left"/>
      <w:pPr>
        <w:ind w:left="360" w:hanging="360"/>
      </w:pPr>
      <w:rPr>
        <w:rFonts w:ascii="Times New Roman" w:eastAsia="Calibri" w:hAnsi="Times New Roman" w:cs="Times New Roman" w:hint="default"/>
        <w:b/>
        <w:u w:val="none"/>
      </w:rPr>
    </w:lvl>
    <w:lvl w:ilvl="1" w:tplc="9ABEE802">
      <w:start w:val="6"/>
      <w:numFmt w:val="bullet"/>
      <w:lvlText w:val="-"/>
      <w:lvlJc w:val="left"/>
      <w:pPr>
        <w:ind w:left="1080" w:hanging="360"/>
      </w:pPr>
      <w:rPr>
        <w:rFonts w:ascii="Times New Roman" w:eastAsia="Calibri" w:hAnsi="Times New Roman" w:cs="Times New Roman" w:hint="default"/>
        <w:b/>
        <w:u w:val="none"/>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0"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1"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3" w15:restartNumberingAfterBreak="0">
    <w:nsid w:val="7780378F"/>
    <w:multiLevelType w:val="hybridMultilevel"/>
    <w:tmpl w:val="7966C4EA"/>
    <w:lvl w:ilvl="0" w:tplc="04190001">
      <w:start w:val="1"/>
      <w:numFmt w:val="bullet"/>
      <w:lvlText w:val=""/>
      <w:lvlJc w:val="left"/>
      <w:pPr>
        <w:ind w:left="1429" w:hanging="360"/>
      </w:pPr>
      <w:rPr>
        <w:rFonts w:ascii="Symbol" w:hAnsi="Symbol" w:hint="default"/>
        <w:b/>
        <w:u w:val="none"/>
      </w:rPr>
    </w:lvl>
    <w:lvl w:ilvl="1" w:tplc="9ABEE802">
      <w:start w:val="6"/>
      <w:numFmt w:val="bullet"/>
      <w:lvlText w:val="-"/>
      <w:lvlJc w:val="left"/>
      <w:pPr>
        <w:ind w:left="2149" w:hanging="360"/>
      </w:pPr>
      <w:rPr>
        <w:rFonts w:ascii="Times New Roman" w:eastAsia="Calibri" w:hAnsi="Times New Roman" w:cs="Times New Roman" w:hint="default"/>
        <w:b/>
        <w:u w:val="none"/>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2"/>
  </w:num>
  <w:num w:numId="3">
    <w:abstractNumId w:val="8"/>
  </w:num>
  <w:num w:numId="4">
    <w:abstractNumId w:val="22"/>
  </w:num>
  <w:num w:numId="5">
    <w:abstractNumId w:val="2"/>
  </w:num>
  <w:num w:numId="6">
    <w:abstractNumId w:val="13"/>
  </w:num>
  <w:num w:numId="7">
    <w:abstractNumId w:val="21"/>
  </w:num>
  <w:num w:numId="8">
    <w:abstractNumId w:val="4"/>
  </w:num>
  <w:num w:numId="9">
    <w:abstractNumId w:val="5"/>
  </w:num>
  <w:num w:numId="10">
    <w:abstractNumId w:val="15"/>
  </w:num>
  <w:num w:numId="11">
    <w:abstractNumId w:val="3"/>
  </w:num>
  <w:num w:numId="12">
    <w:abstractNumId w:val="14"/>
  </w:num>
  <w:num w:numId="13">
    <w:abstractNumId w:val="10"/>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lvlOverride w:ilvl="0">
      <w:lvl w:ilvl="0">
        <w:numFmt w:val="upperRoman"/>
        <w:lvlText w:val="%1."/>
        <w:lvlJc w:val="right"/>
      </w:lvl>
    </w:lvlOverride>
  </w:num>
  <w:num w:numId="18">
    <w:abstractNumId w:val="1"/>
  </w:num>
  <w:num w:numId="19">
    <w:abstractNumId w:val="20"/>
  </w:num>
  <w:num w:numId="20">
    <w:abstractNumId w:val="19"/>
  </w:num>
  <w:num w:numId="21">
    <w:abstractNumId w:val="9"/>
  </w:num>
  <w:num w:numId="22">
    <w:abstractNumId w:val="16"/>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FE0"/>
    <w:rsid w:val="0000601E"/>
    <w:rsid w:val="00007E19"/>
    <w:rsid w:val="00011D6F"/>
    <w:rsid w:val="00014700"/>
    <w:rsid w:val="00014BA1"/>
    <w:rsid w:val="00016921"/>
    <w:rsid w:val="00016F65"/>
    <w:rsid w:val="000217F4"/>
    <w:rsid w:val="00026D4B"/>
    <w:rsid w:val="0003381C"/>
    <w:rsid w:val="00033F68"/>
    <w:rsid w:val="00034AC1"/>
    <w:rsid w:val="00051B9C"/>
    <w:rsid w:val="000664F1"/>
    <w:rsid w:val="000704AA"/>
    <w:rsid w:val="00070649"/>
    <w:rsid w:val="00072B38"/>
    <w:rsid w:val="00074157"/>
    <w:rsid w:val="000746F3"/>
    <w:rsid w:val="00081FB3"/>
    <w:rsid w:val="000831DC"/>
    <w:rsid w:val="0009093C"/>
    <w:rsid w:val="00090FC2"/>
    <w:rsid w:val="00092B58"/>
    <w:rsid w:val="00093991"/>
    <w:rsid w:val="00094E3F"/>
    <w:rsid w:val="00094F5C"/>
    <w:rsid w:val="000A0054"/>
    <w:rsid w:val="000A0123"/>
    <w:rsid w:val="000A5B1B"/>
    <w:rsid w:val="000A5C52"/>
    <w:rsid w:val="000A7A0C"/>
    <w:rsid w:val="000B4E44"/>
    <w:rsid w:val="000B75C9"/>
    <w:rsid w:val="000C2079"/>
    <w:rsid w:val="000D1583"/>
    <w:rsid w:val="000D1F17"/>
    <w:rsid w:val="000D2B94"/>
    <w:rsid w:val="000D74D3"/>
    <w:rsid w:val="000E2405"/>
    <w:rsid w:val="000E3348"/>
    <w:rsid w:val="000E3988"/>
    <w:rsid w:val="000E6817"/>
    <w:rsid w:val="000F2A61"/>
    <w:rsid w:val="000F571B"/>
    <w:rsid w:val="00110850"/>
    <w:rsid w:val="00112918"/>
    <w:rsid w:val="00114F53"/>
    <w:rsid w:val="00115107"/>
    <w:rsid w:val="00117A79"/>
    <w:rsid w:val="001236E3"/>
    <w:rsid w:val="00124F54"/>
    <w:rsid w:val="001447D9"/>
    <w:rsid w:val="00151018"/>
    <w:rsid w:val="001562BB"/>
    <w:rsid w:val="001578CC"/>
    <w:rsid w:val="00160F5D"/>
    <w:rsid w:val="00162D52"/>
    <w:rsid w:val="001650C0"/>
    <w:rsid w:val="00166042"/>
    <w:rsid w:val="00175195"/>
    <w:rsid w:val="00182A3D"/>
    <w:rsid w:val="00183A7F"/>
    <w:rsid w:val="00184C27"/>
    <w:rsid w:val="00186D62"/>
    <w:rsid w:val="00193E63"/>
    <w:rsid w:val="001A4FF8"/>
    <w:rsid w:val="001B730A"/>
    <w:rsid w:val="001C298C"/>
    <w:rsid w:val="001C5590"/>
    <w:rsid w:val="001C7CE4"/>
    <w:rsid w:val="001E09DB"/>
    <w:rsid w:val="001E1402"/>
    <w:rsid w:val="001E53FE"/>
    <w:rsid w:val="001E7FB1"/>
    <w:rsid w:val="001F1040"/>
    <w:rsid w:val="001F1320"/>
    <w:rsid w:val="00201CAC"/>
    <w:rsid w:val="00203886"/>
    <w:rsid w:val="00210152"/>
    <w:rsid w:val="00210CC4"/>
    <w:rsid w:val="00210D44"/>
    <w:rsid w:val="00217E41"/>
    <w:rsid w:val="00222720"/>
    <w:rsid w:val="00223120"/>
    <w:rsid w:val="00223465"/>
    <w:rsid w:val="00227EFE"/>
    <w:rsid w:val="0023614F"/>
    <w:rsid w:val="00261925"/>
    <w:rsid w:val="00264D37"/>
    <w:rsid w:val="00265792"/>
    <w:rsid w:val="00281527"/>
    <w:rsid w:val="00282011"/>
    <w:rsid w:val="00285E12"/>
    <w:rsid w:val="00294B75"/>
    <w:rsid w:val="00295DC8"/>
    <w:rsid w:val="00297CA3"/>
    <w:rsid w:val="002A6E68"/>
    <w:rsid w:val="002B05FC"/>
    <w:rsid w:val="002B438E"/>
    <w:rsid w:val="002D32BE"/>
    <w:rsid w:val="002D337E"/>
    <w:rsid w:val="002E068C"/>
    <w:rsid w:val="002E3297"/>
    <w:rsid w:val="002E3B42"/>
    <w:rsid w:val="002E56D5"/>
    <w:rsid w:val="002E6915"/>
    <w:rsid w:val="002F3518"/>
    <w:rsid w:val="00305241"/>
    <w:rsid w:val="00312167"/>
    <w:rsid w:val="00322F88"/>
    <w:rsid w:val="00333D9D"/>
    <w:rsid w:val="00344DE0"/>
    <w:rsid w:val="00345055"/>
    <w:rsid w:val="003459F2"/>
    <w:rsid w:val="003533FA"/>
    <w:rsid w:val="00361DF8"/>
    <w:rsid w:val="00373047"/>
    <w:rsid w:val="00376E22"/>
    <w:rsid w:val="00376F27"/>
    <w:rsid w:val="00384E05"/>
    <w:rsid w:val="003A1F83"/>
    <w:rsid w:val="003A2BD9"/>
    <w:rsid w:val="003B7A73"/>
    <w:rsid w:val="003C15D7"/>
    <w:rsid w:val="003D1772"/>
    <w:rsid w:val="003E2D68"/>
    <w:rsid w:val="003E473C"/>
    <w:rsid w:val="003F5E68"/>
    <w:rsid w:val="00405122"/>
    <w:rsid w:val="0040767C"/>
    <w:rsid w:val="004134E1"/>
    <w:rsid w:val="0041663F"/>
    <w:rsid w:val="004170A6"/>
    <w:rsid w:val="0042156E"/>
    <w:rsid w:val="00434FBC"/>
    <w:rsid w:val="004404A4"/>
    <w:rsid w:val="004406D0"/>
    <w:rsid w:val="0044202C"/>
    <w:rsid w:val="004425B1"/>
    <w:rsid w:val="00443309"/>
    <w:rsid w:val="0044408B"/>
    <w:rsid w:val="004511B5"/>
    <w:rsid w:val="00451BA8"/>
    <w:rsid w:val="004633C9"/>
    <w:rsid w:val="00476721"/>
    <w:rsid w:val="0048163C"/>
    <w:rsid w:val="00481CA5"/>
    <w:rsid w:val="004832F3"/>
    <w:rsid w:val="00483C9A"/>
    <w:rsid w:val="0049523D"/>
    <w:rsid w:val="004966B0"/>
    <w:rsid w:val="00497ACD"/>
    <w:rsid w:val="004B474D"/>
    <w:rsid w:val="004C2215"/>
    <w:rsid w:val="004D0637"/>
    <w:rsid w:val="004D252F"/>
    <w:rsid w:val="004D4721"/>
    <w:rsid w:val="004E0C09"/>
    <w:rsid w:val="004E1801"/>
    <w:rsid w:val="004E73B9"/>
    <w:rsid w:val="004F018A"/>
    <w:rsid w:val="004F335E"/>
    <w:rsid w:val="004F57EB"/>
    <w:rsid w:val="004F75F4"/>
    <w:rsid w:val="004F7A61"/>
    <w:rsid w:val="005026CD"/>
    <w:rsid w:val="005032D0"/>
    <w:rsid w:val="00516AB6"/>
    <w:rsid w:val="00523D41"/>
    <w:rsid w:val="00524BF5"/>
    <w:rsid w:val="00532684"/>
    <w:rsid w:val="0053412B"/>
    <w:rsid w:val="00534F63"/>
    <w:rsid w:val="005407A5"/>
    <w:rsid w:val="005424A6"/>
    <w:rsid w:val="00543174"/>
    <w:rsid w:val="0055646D"/>
    <w:rsid w:val="00556617"/>
    <w:rsid w:val="0055782B"/>
    <w:rsid w:val="005622CD"/>
    <w:rsid w:val="00566C9C"/>
    <w:rsid w:val="00567556"/>
    <w:rsid w:val="00574950"/>
    <w:rsid w:val="00575267"/>
    <w:rsid w:val="00575AF0"/>
    <w:rsid w:val="00587030"/>
    <w:rsid w:val="00594CCB"/>
    <w:rsid w:val="0059794E"/>
    <w:rsid w:val="005A3CD4"/>
    <w:rsid w:val="005A4F30"/>
    <w:rsid w:val="005B575D"/>
    <w:rsid w:val="005C5982"/>
    <w:rsid w:val="005D03FF"/>
    <w:rsid w:val="005D0E75"/>
    <w:rsid w:val="005D409D"/>
    <w:rsid w:val="005D7F96"/>
    <w:rsid w:val="005E1CB2"/>
    <w:rsid w:val="005F356B"/>
    <w:rsid w:val="006042F5"/>
    <w:rsid w:val="00605787"/>
    <w:rsid w:val="006079CF"/>
    <w:rsid w:val="006236C0"/>
    <w:rsid w:val="00624A80"/>
    <w:rsid w:val="00633294"/>
    <w:rsid w:val="00634A1F"/>
    <w:rsid w:val="006361ED"/>
    <w:rsid w:val="00636969"/>
    <w:rsid w:val="00636CAC"/>
    <w:rsid w:val="00641243"/>
    <w:rsid w:val="00653174"/>
    <w:rsid w:val="00654818"/>
    <w:rsid w:val="00656B77"/>
    <w:rsid w:val="00656CB9"/>
    <w:rsid w:val="006635B0"/>
    <w:rsid w:val="00673156"/>
    <w:rsid w:val="00680952"/>
    <w:rsid w:val="006835BE"/>
    <w:rsid w:val="00696F92"/>
    <w:rsid w:val="006A7700"/>
    <w:rsid w:val="006B2C72"/>
    <w:rsid w:val="006B791F"/>
    <w:rsid w:val="006C2455"/>
    <w:rsid w:val="006D5441"/>
    <w:rsid w:val="006F0C90"/>
    <w:rsid w:val="006F260D"/>
    <w:rsid w:val="006F3EFC"/>
    <w:rsid w:val="006F55E1"/>
    <w:rsid w:val="007011CE"/>
    <w:rsid w:val="007019C3"/>
    <w:rsid w:val="0070783C"/>
    <w:rsid w:val="00710A81"/>
    <w:rsid w:val="00714DB1"/>
    <w:rsid w:val="00714F20"/>
    <w:rsid w:val="00721D72"/>
    <w:rsid w:val="007222D7"/>
    <w:rsid w:val="00740AF6"/>
    <w:rsid w:val="00743964"/>
    <w:rsid w:val="00745935"/>
    <w:rsid w:val="00746BBC"/>
    <w:rsid w:val="00757922"/>
    <w:rsid w:val="00761FCB"/>
    <w:rsid w:val="00763D8F"/>
    <w:rsid w:val="00764194"/>
    <w:rsid w:val="007703F3"/>
    <w:rsid w:val="00772A88"/>
    <w:rsid w:val="00780D47"/>
    <w:rsid w:val="00786766"/>
    <w:rsid w:val="00791A4D"/>
    <w:rsid w:val="007973D8"/>
    <w:rsid w:val="007A02FF"/>
    <w:rsid w:val="007A2AEB"/>
    <w:rsid w:val="007B07C6"/>
    <w:rsid w:val="007C27C7"/>
    <w:rsid w:val="007C3F79"/>
    <w:rsid w:val="007C6A12"/>
    <w:rsid w:val="007D2466"/>
    <w:rsid w:val="007D707A"/>
    <w:rsid w:val="007D7BBC"/>
    <w:rsid w:val="007E3DCE"/>
    <w:rsid w:val="007F2D36"/>
    <w:rsid w:val="007F62EC"/>
    <w:rsid w:val="007F75D2"/>
    <w:rsid w:val="00800778"/>
    <w:rsid w:val="008202FB"/>
    <w:rsid w:val="00836B6F"/>
    <w:rsid w:val="00840653"/>
    <w:rsid w:val="00841DF3"/>
    <w:rsid w:val="00845D9D"/>
    <w:rsid w:val="00850EA0"/>
    <w:rsid w:val="008600ED"/>
    <w:rsid w:val="00867C37"/>
    <w:rsid w:val="00872DE5"/>
    <w:rsid w:val="00875BFB"/>
    <w:rsid w:val="00876C4D"/>
    <w:rsid w:val="00882632"/>
    <w:rsid w:val="00883D74"/>
    <w:rsid w:val="0088745E"/>
    <w:rsid w:val="00887A94"/>
    <w:rsid w:val="00887C74"/>
    <w:rsid w:val="008919E4"/>
    <w:rsid w:val="0089315C"/>
    <w:rsid w:val="00897D18"/>
    <w:rsid w:val="008A0999"/>
    <w:rsid w:val="008B2AAC"/>
    <w:rsid w:val="008C66FD"/>
    <w:rsid w:val="008D4573"/>
    <w:rsid w:val="008E253B"/>
    <w:rsid w:val="008E3D1A"/>
    <w:rsid w:val="008E7748"/>
    <w:rsid w:val="008F0133"/>
    <w:rsid w:val="008F1F54"/>
    <w:rsid w:val="008F24D1"/>
    <w:rsid w:val="008F2D01"/>
    <w:rsid w:val="0091489C"/>
    <w:rsid w:val="009201A7"/>
    <w:rsid w:val="009305AA"/>
    <w:rsid w:val="0093370B"/>
    <w:rsid w:val="0093642B"/>
    <w:rsid w:val="009368D6"/>
    <w:rsid w:val="009372EC"/>
    <w:rsid w:val="00947C92"/>
    <w:rsid w:val="00956C79"/>
    <w:rsid w:val="009601FF"/>
    <w:rsid w:val="00960480"/>
    <w:rsid w:val="009623F6"/>
    <w:rsid w:val="009701C9"/>
    <w:rsid w:val="009759D9"/>
    <w:rsid w:val="00983C77"/>
    <w:rsid w:val="009879C2"/>
    <w:rsid w:val="00991C3C"/>
    <w:rsid w:val="00993E1E"/>
    <w:rsid w:val="009A2D36"/>
    <w:rsid w:val="009A4B77"/>
    <w:rsid w:val="009A6B5E"/>
    <w:rsid w:val="009A7DAA"/>
    <w:rsid w:val="009B01A8"/>
    <w:rsid w:val="009C0EDA"/>
    <w:rsid w:val="009C380F"/>
    <w:rsid w:val="009C41AA"/>
    <w:rsid w:val="009C4EA8"/>
    <w:rsid w:val="009D0F26"/>
    <w:rsid w:val="009D4FE6"/>
    <w:rsid w:val="009D7156"/>
    <w:rsid w:val="009D73E5"/>
    <w:rsid w:val="009D7586"/>
    <w:rsid w:val="009E33BD"/>
    <w:rsid w:val="009E6750"/>
    <w:rsid w:val="009F1039"/>
    <w:rsid w:val="009F779C"/>
    <w:rsid w:val="00A006A9"/>
    <w:rsid w:val="00A13809"/>
    <w:rsid w:val="00A159D9"/>
    <w:rsid w:val="00A16B37"/>
    <w:rsid w:val="00A22945"/>
    <w:rsid w:val="00A23A62"/>
    <w:rsid w:val="00A23AEF"/>
    <w:rsid w:val="00A31FF1"/>
    <w:rsid w:val="00A33449"/>
    <w:rsid w:val="00A408AE"/>
    <w:rsid w:val="00A41691"/>
    <w:rsid w:val="00A41A82"/>
    <w:rsid w:val="00A522A7"/>
    <w:rsid w:val="00A54D3A"/>
    <w:rsid w:val="00A567F9"/>
    <w:rsid w:val="00A72E8E"/>
    <w:rsid w:val="00A76AA5"/>
    <w:rsid w:val="00A8360E"/>
    <w:rsid w:val="00A92741"/>
    <w:rsid w:val="00AB337C"/>
    <w:rsid w:val="00AB543F"/>
    <w:rsid w:val="00AC5918"/>
    <w:rsid w:val="00AC66EC"/>
    <w:rsid w:val="00AD07E1"/>
    <w:rsid w:val="00AD1273"/>
    <w:rsid w:val="00AD52E4"/>
    <w:rsid w:val="00AE1518"/>
    <w:rsid w:val="00AE5F79"/>
    <w:rsid w:val="00AE6DFB"/>
    <w:rsid w:val="00AE78CA"/>
    <w:rsid w:val="00AF1AF6"/>
    <w:rsid w:val="00AF7B6C"/>
    <w:rsid w:val="00B01E93"/>
    <w:rsid w:val="00B0226A"/>
    <w:rsid w:val="00B04074"/>
    <w:rsid w:val="00B11745"/>
    <w:rsid w:val="00B17622"/>
    <w:rsid w:val="00B232B1"/>
    <w:rsid w:val="00B25CFE"/>
    <w:rsid w:val="00B3322B"/>
    <w:rsid w:val="00B34D58"/>
    <w:rsid w:val="00B4668E"/>
    <w:rsid w:val="00B535C9"/>
    <w:rsid w:val="00B57987"/>
    <w:rsid w:val="00B622E1"/>
    <w:rsid w:val="00B657DF"/>
    <w:rsid w:val="00B70B03"/>
    <w:rsid w:val="00B74BB4"/>
    <w:rsid w:val="00B83744"/>
    <w:rsid w:val="00B939A8"/>
    <w:rsid w:val="00B93C9B"/>
    <w:rsid w:val="00B9684C"/>
    <w:rsid w:val="00BA58C0"/>
    <w:rsid w:val="00BA73AB"/>
    <w:rsid w:val="00BB33B0"/>
    <w:rsid w:val="00BC3061"/>
    <w:rsid w:val="00BC4E15"/>
    <w:rsid w:val="00BD1F4B"/>
    <w:rsid w:val="00BD5772"/>
    <w:rsid w:val="00BE01EE"/>
    <w:rsid w:val="00BE0521"/>
    <w:rsid w:val="00BE1D66"/>
    <w:rsid w:val="00BE711F"/>
    <w:rsid w:val="00C02B1D"/>
    <w:rsid w:val="00C03793"/>
    <w:rsid w:val="00C03F53"/>
    <w:rsid w:val="00C16971"/>
    <w:rsid w:val="00C32B12"/>
    <w:rsid w:val="00C41E71"/>
    <w:rsid w:val="00C4303A"/>
    <w:rsid w:val="00C43CA2"/>
    <w:rsid w:val="00C479CA"/>
    <w:rsid w:val="00C53D7C"/>
    <w:rsid w:val="00C55B94"/>
    <w:rsid w:val="00C62195"/>
    <w:rsid w:val="00C663DE"/>
    <w:rsid w:val="00C667A3"/>
    <w:rsid w:val="00C72B74"/>
    <w:rsid w:val="00C73E8B"/>
    <w:rsid w:val="00C7491C"/>
    <w:rsid w:val="00C800B7"/>
    <w:rsid w:val="00C81D12"/>
    <w:rsid w:val="00C87A30"/>
    <w:rsid w:val="00C9031E"/>
    <w:rsid w:val="00C9393C"/>
    <w:rsid w:val="00C94277"/>
    <w:rsid w:val="00C96E6D"/>
    <w:rsid w:val="00CA0916"/>
    <w:rsid w:val="00CA318E"/>
    <w:rsid w:val="00CB4831"/>
    <w:rsid w:val="00CD393F"/>
    <w:rsid w:val="00CD3B05"/>
    <w:rsid w:val="00CD5449"/>
    <w:rsid w:val="00CD6A66"/>
    <w:rsid w:val="00CE5215"/>
    <w:rsid w:val="00CE581E"/>
    <w:rsid w:val="00D00EA0"/>
    <w:rsid w:val="00D017DC"/>
    <w:rsid w:val="00D040CC"/>
    <w:rsid w:val="00D1327E"/>
    <w:rsid w:val="00D15D35"/>
    <w:rsid w:val="00D359C6"/>
    <w:rsid w:val="00D458EE"/>
    <w:rsid w:val="00D478E5"/>
    <w:rsid w:val="00D51BD4"/>
    <w:rsid w:val="00D64FF8"/>
    <w:rsid w:val="00D668E4"/>
    <w:rsid w:val="00D75B17"/>
    <w:rsid w:val="00D80197"/>
    <w:rsid w:val="00D854DD"/>
    <w:rsid w:val="00D86290"/>
    <w:rsid w:val="00D86FE6"/>
    <w:rsid w:val="00D97E4C"/>
    <w:rsid w:val="00DA072C"/>
    <w:rsid w:val="00DB4735"/>
    <w:rsid w:val="00DC1F78"/>
    <w:rsid w:val="00DC39D3"/>
    <w:rsid w:val="00DC49FC"/>
    <w:rsid w:val="00DC5061"/>
    <w:rsid w:val="00DC7BF0"/>
    <w:rsid w:val="00DF4834"/>
    <w:rsid w:val="00DF586B"/>
    <w:rsid w:val="00DF6F87"/>
    <w:rsid w:val="00E00DD9"/>
    <w:rsid w:val="00E05F0A"/>
    <w:rsid w:val="00E07DC4"/>
    <w:rsid w:val="00E105FD"/>
    <w:rsid w:val="00E1143E"/>
    <w:rsid w:val="00E12799"/>
    <w:rsid w:val="00E14239"/>
    <w:rsid w:val="00E142E3"/>
    <w:rsid w:val="00E31106"/>
    <w:rsid w:val="00E36AE5"/>
    <w:rsid w:val="00E41690"/>
    <w:rsid w:val="00E43F39"/>
    <w:rsid w:val="00E454AE"/>
    <w:rsid w:val="00E54969"/>
    <w:rsid w:val="00E57BBD"/>
    <w:rsid w:val="00E605BD"/>
    <w:rsid w:val="00E66313"/>
    <w:rsid w:val="00E66AC8"/>
    <w:rsid w:val="00E70CC7"/>
    <w:rsid w:val="00E70CD0"/>
    <w:rsid w:val="00E73A36"/>
    <w:rsid w:val="00E74DAA"/>
    <w:rsid w:val="00EA01D5"/>
    <w:rsid w:val="00EA57C9"/>
    <w:rsid w:val="00EB5539"/>
    <w:rsid w:val="00EB6D5E"/>
    <w:rsid w:val="00EC14E2"/>
    <w:rsid w:val="00EC31F6"/>
    <w:rsid w:val="00EC5772"/>
    <w:rsid w:val="00ED0B80"/>
    <w:rsid w:val="00ED3495"/>
    <w:rsid w:val="00ED44D1"/>
    <w:rsid w:val="00ED4E2B"/>
    <w:rsid w:val="00ED5948"/>
    <w:rsid w:val="00EE2972"/>
    <w:rsid w:val="00EF2EBE"/>
    <w:rsid w:val="00EF38D2"/>
    <w:rsid w:val="00EF628B"/>
    <w:rsid w:val="00F02D05"/>
    <w:rsid w:val="00F04623"/>
    <w:rsid w:val="00F06E9E"/>
    <w:rsid w:val="00F23E46"/>
    <w:rsid w:val="00F34AFC"/>
    <w:rsid w:val="00F475FF"/>
    <w:rsid w:val="00F50F8E"/>
    <w:rsid w:val="00F55522"/>
    <w:rsid w:val="00F556A5"/>
    <w:rsid w:val="00F61CCB"/>
    <w:rsid w:val="00F71AA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2021"/>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8C60CF1"/>
  <w15:docId w15:val="{08FE0F20-9221-4152-852C-15811760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aff3">
    <w:name w:val="Маркированный."/>
    <w:basedOn w:val="Normal"/>
    <w:uiPriority w:val="99"/>
    <w:rsid w:val="00FF2021"/>
    <w:pPr>
      <w:spacing w:line="240" w:lineRule="auto"/>
      <w:ind w:firstLine="0"/>
      <w:jc w:val="left"/>
    </w:pPr>
    <w:rPr>
      <w:rFonts w:eastAsia="Calibri"/>
      <w:sz w:val="24"/>
      <w:szCs w:val="22"/>
      <w:lang w:eastAsia="en-US"/>
    </w:rPr>
  </w:style>
  <w:style w:type="character" w:styleId="UnresolvedMention">
    <w:name w:val="Unresolved Mention"/>
    <w:basedOn w:val="DefaultParagraphFont"/>
    <w:uiPriority w:val="99"/>
    <w:semiHidden/>
    <w:unhideWhenUsed/>
    <w:rsid w:val="00C5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1881819210">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yperlink" Target="https://www.ted.com" TargetMode="Externa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http://corpus.byu.edu/coc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yperlink" Target="http://www.ozd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znaniu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biblio-online.ru/" TargetMode="External"/><Relationship Id="rId28" Type="http://schemas.openxmlformats.org/officeDocument/2006/relationships/hyperlink" Target="https://academics.hse.ru/awc/resource"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6.wmf"/><Relationship Id="rId31" Type="http://schemas.openxmlformats.org/officeDocument/2006/relationships/hyperlink" Target="http://quizle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hyperlink" Target="https://www.youtube.com" TargetMode="External"/><Relationship Id="rId30" Type="http://schemas.openxmlformats.org/officeDocument/2006/relationships/hyperlink" Target="https://kahoot.com/"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D28F-CA06-48AF-8C1D-1B74C4F3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2120</Words>
  <Characters>12087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программе учебной дисциплины в НИУ ВШЭ</vt:lpstr>
      <vt:lpstr>Положение о программе учебной дисциплины в НИУ ВШЭ</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Taitiana</cp:lastModifiedBy>
  <cp:revision>4</cp:revision>
  <cp:lastPrinted>2016-08-12T12:21:00Z</cp:lastPrinted>
  <dcterms:created xsi:type="dcterms:W3CDTF">2019-01-30T20:15:00Z</dcterms:created>
  <dcterms:modified xsi:type="dcterms:W3CDTF">2019-01-31T20:55:00Z</dcterms:modified>
</cp:coreProperties>
</file>