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DC42" w14:textId="77777777" w:rsidR="00FD170B" w:rsidRDefault="00FD170B" w:rsidP="00FD1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2B0B97D" wp14:editId="40C8AFA6">
            <wp:extent cx="4604467" cy="54269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4467" cy="542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9CB15" w14:textId="77777777" w:rsidR="00FD170B" w:rsidRDefault="00FD170B" w:rsidP="00FD170B">
      <w:pPr>
        <w:spacing w:after="0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Università Nazionale di Ricerca «Scuola Superiore di Economia»</w:t>
      </w:r>
    </w:p>
    <w:p w14:paraId="7C00CF40" w14:textId="77777777" w:rsidR="00FD170B" w:rsidRDefault="00FD170B" w:rsidP="00FD170B">
      <w:pPr>
        <w:spacing w:after="0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Scuola di Lingue Straniere</w:t>
      </w:r>
    </w:p>
    <w:p w14:paraId="461BB65F" w14:textId="77777777" w:rsidR="00FD170B" w:rsidRDefault="00FD170B" w:rsidP="00FD170B">
      <w:pPr>
        <w:spacing w:after="0"/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Centro di Lingue Straniere come Lingua Seconda</w:t>
      </w:r>
    </w:p>
    <w:p w14:paraId="3030388C" w14:textId="77777777" w:rsidR="00FD170B" w:rsidRDefault="00FD170B" w:rsidP="00FD170B">
      <w:pPr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</w:p>
    <w:p w14:paraId="44F62B20" w14:textId="77777777" w:rsidR="00FD170B" w:rsidRDefault="00FD170B" w:rsidP="00FD170B">
      <w:pPr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Convegno Internazionale per Studenti e Ricercatori</w:t>
      </w:r>
    </w:p>
    <w:p w14:paraId="32E1436B" w14:textId="77777777" w:rsidR="00FD170B" w:rsidRDefault="00FD170B" w:rsidP="00FD170B">
      <w:pPr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</w:p>
    <w:p w14:paraId="06E41CB7" w14:textId="77777777" w:rsidR="00FD170B" w:rsidRDefault="00FD170B" w:rsidP="00FD170B">
      <w:pPr>
        <w:jc w:val="center"/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  <w:t xml:space="preserve">LINGUA E CULTURA ITALIANA: </w:t>
      </w:r>
    </w:p>
    <w:p w14:paraId="782E5ED6" w14:textId="77777777" w:rsidR="00FD170B" w:rsidRDefault="00FD170B" w:rsidP="00FD170B">
      <w:pPr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  <w:t>SOFT POWER NEL XXI SECOLO</w:t>
      </w:r>
    </w:p>
    <w:p w14:paraId="25F92716" w14:textId="77777777" w:rsidR="00FD170B" w:rsidRDefault="00FD170B" w:rsidP="00FD170B">
      <w:pPr>
        <w:jc w:val="center"/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Mosca, 11 aprile 2024</w:t>
      </w:r>
    </w:p>
    <w:p w14:paraId="625D4DD5" w14:textId="77777777" w:rsidR="00FD170B" w:rsidRDefault="00FD170B" w:rsidP="00FD170B">
      <w:pPr>
        <w:jc w:val="center"/>
        <w:rPr>
          <w:rFonts w:ascii="Times New Roman" w:eastAsia="Times New Roman" w:hAnsi="Times New Roman" w:cs="Times New Roman"/>
          <w:b/>
          <w:color w:val="2E75B5"/>
          <w:sz w:val="28"/>
          <w:szCs w:val="28"/>
        </w:rPr>
      </w:pPr>
    </w:p>
    <w:p w14:paraId="307FD23A" w14:textId="77777777" w:rsidR="00FD170B" w:rsidRDefault="00FD170B" w:rsidP="00FD170B">
      <w:pPr>
        <w:jc w:val="center"/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  <w:t>PROGRAMMA</w:t>
      </w:r>
    </w:p>
    <w:p w14:paraId="38E608EF" w14:textId="4F510AFF" w:rsidR="00F14861" w:rsidRPr="000D5F3D" w:rsidRDefault="00FD170B" w:rsidP="00DA5DD5">
      <w:pPr>
        <w:jc w:val="center"/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10.00 – apertura lavori</w:t>
      </w:r>
      <w:r w:rsid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 xml:space="preserve"> </w:t>
      </w:r>
      <w:hyperlink r:id="rId5" w:tgtFrame="_blank" w:history="1">
        <w:r w:rsidR="00DA5DD5" w:rsidRPr="00A34493">
          <w:rPr>
            <w:rStyle w:val="ac"/>
            <w:rFonts w:ascii="Times New Roman" w:hAnsi="Times New Roman" w:cs="Times New Roman"/>
            <w:sz w:val="24"/>
            <w:szCs w:val="24"/>
          </w:rPr>
          <w:t>https://telemost.yandex.ru/j/05657273862320</w:t>
        </w:r>
      </w:hyperlink>
    </w:p>
    <w:p w14:paraId="1D67CA38" w14:textId="21C10618" w:rsidR="00FD170B" w:rsidRPr="00614C6E" w:rsidRDefault="00F14861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S</w:t>
      </w:r>
      <w:r w:rsidR="00FD170B"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aluto di VRADIY Nadezhda Valentinovna</w:t>
      </w:r>
      <w:r w:rsidR="00FD170B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="00DE37F0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Docente Senior, </w:t>
      </w:r>
      <w:r w:rsidR="00FD170B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Vice Responsabile della Scuola di Lingue Straniere della Scuola Superiore di Economia</w:t>
      </w:r>
    </w:p>
    <w:p w14:paraId="233B72FE" w14:textId="011C7060" w:rsidR="00DC13D2" w:rsidRPr="00614C6E" w:rsidRDefault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Saluto di YASHINA Maria Ghennadyevna,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Responsabile della Sezione Italiana del Centro di Lingue Straniere come Lingua Seconda della Scuola Superiore di Economia, </w:t>
      </w:r>
      <w:r w:rsidR="00A40C4F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</w:t>
      </w:r>
      <w:r w:rsidR="00F14861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ottore di </w:t>
      </w:r>
      <w:r w:rsidR="00A40C4F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R</w:t>
      </w:r>
      <w:r w:rsidR="00F14861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icerca </w:t>
      </w:r>
    </w:p>
    <w:p w14:paraId="3D320CD3" w14:textId="77777777" w:rsidR="00FD170B" w:rsidRPr="00614C6E" w:rsidRDefault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</w:p>
    <w:p w14:paraId="05B7C90A" w14:textId="71D44266" w:rsidR="00FD170B" w:rsidRDefault="00FD170B" w:rsidP="00A40C4F">
      <w:pPr>
        <w:jc w:val="center"/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Sezione 1. LINGUA E GLOTTODIDATTICA – ore 10.10</w:t>
      </w:r>
    </w:p>
    <w:p w14:paraId="0986DDB8" w14:textId="79BD1D56" w:rsidR="00A34493" w:rsidRPr="00A34493" w:rsidRDefault="00000000" w:rsidP="00A40C4F">
      <w:pPr>
        <w:jc w:val="center"/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</w:pPr>
      <w:hyperlink r:id="rId6" w:tgtFrame="_blank" w:history="1">
        <w:r w:rsidR="00A34493" w:rsidRPr="00A34493">
          <w:rPr>
            <w:rStyle w:val="ac"/>
            <w:rFonts w:ascii="Times New Roman" w:hAnsi="Times New Roman" w:cs="Times New Roman"/>
            <w:sz w:val="24"/>
            <w:szCs w:val="24"/>
          </w:rPr>
          <w:t>https://telemost.yandex.ru/j/05657273862320</w:t>
        </w:r>
      </w:hyperlink>
    </w:p>
    <w:p w14:paraId="3BAC493B" w14:textId="01CB778F" w:rsidR="00FD170B" w:rsidRPr="004E21B8" w:rsidRDefault="00FD170B" w:rsidP="00A40C4F">
      <w:pPr>
        <w:pStyle w:val="Default"/>
        <w:jc w:val="center"/>
        <w:rPr>
          <w:color w:val="153D63" w:themeColor="text2" w:themeTint="E6"/>
          <w:lang w:val="it-IT"/>
        </w:rPr>
      </w:pPr>
      <w:r w:rsidRPr="004E21B8">
        <w:rPr>
          <w:color w:val="153D63" w:themeColor="text2" w:themeTint="E6"/>
          <w:lang w:val="it-IT"/>
        </w:rPr>
        <w:t>Durata di un intervento: 10 min</w:t>
      </w:r>
    </w:p>
    <w:p w14:paraId="06371AAA" w14:textId="75B6474B" w:rsidR="00216E66" w:rsidRPr="00614C6E" w:rsidRDefault="00FD170B" w:rsidP="00A40C4F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  <w:u w:val="single"/>
        </w:rPr>
        <w:t>Moderatori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:</w:t>
      </w:r>
    </w:p>
    <w:p w14:paraId="2A2D7FD2" w14:textId="49A6CD0E" w:rsidR="00F14861" w:rsidRPr="004E21B8" w:rsidRDefault="00FD170B" w:rsidP="00F14861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KUDINOVA Viktoria Andreevna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, Docente Senior del Dipartimento di Lingua Italiana della Facoltà di Lingue e Studi Regionali dell’Università Statale di Mosca</w:t>
      </w:r>
      <w:r w:rsidR="005557EE" w:rsidRPr="005557E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«L</w:t>
      </w:r>
      <w:r w:rsidR="005557E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omonosov</w:t>
      </w:r>
      <w:r w:rsidR="005557EE" w:rsidRPr="00DA5DD5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»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e della Scuola di Lingue Straniere della Scuola Superiore di Economia</w:t>
      </w:r>
    </w:p>
    <w:p w14:paraId="2C169F92" w14:textId="30EDB45F" w:rsidR="00FD170B" w:rsidRPr="00614C6E" w:rsidRDefault="00FD170B" w:rsidP="00F14861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ALEKSEEVA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Ekaterina Vladimirovna, </w:t>
      </w:r>
      <w:r w:rsidRPr="00614C6E"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  <w:t>Docente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della Scuola di Lingue Straniere della Scuola Superiore di Economia</w:t>
      </w:r>
    </w:p>
    <w:p w14:paraId="6066F539" w14:textId="725E5ADF" w:rsidR="00FD170B" w:rsidRPr="00614C6E" w:rsidRDefault="00FD170B" w:rsidP="00FD170B">
      <w:pPr>
        <w:spacing w:before="240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  <w:u w:val="single"/>
        </w:rPr>
        <w:t>Relatori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:</w:t>
      </w:r>
    </w:p>
    <w:p w14:paraId="1AB1B71E" w14:textId="256E4433" w:rsidR="00FD170B" w:rsidRPr="00614C6E" w:rsidRDefault="00FD170B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Terenteva Ekaterina, Dyatlova Liliya,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«Analisi Linguistica della Traduzione di Canzoni Italiane in Russo»</w:t>
      </w:r>
    </w:p>
    <w:p w14:paraId="32F24063" w14:textId="3B0FC06F" w:rsidR="00FD170B" w:rsidRPr="00614C6E" w:rsidRDefault="00FD170B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Lakehal Karima, Yakupova Polina,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«Alcune tecniche stilistiche nella pubblicità italiana»</w:t>
      </w:r>
    </w:p>
    <w:p w14:paraId="129CD399" w14:textId="77777777" w:rsidR="00FD170B" w:rsidRPr="00614C6E" w:rsidRDefault="00FD170B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lastRenderedPageBreak/>
        <w:t>Malyukova Sofya,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«Italiano contemporaneo e il suo rapporto con gli anglicismi»</w:t>
      </w:r>
    </w:p>
    <w:p w14:paraId="1B944EAE" w14:textId="40EAAB88" w:rsidR="00FD170B" w:rsidRPr="00614C6E" w:rsidRDefault="00FD170B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Labkovici Oksana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Statale Bielorussa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- «Le strategie di verbalizzazione delle emozioni in audiodescrizione del film “Il mio nome è vendetta”»</w:t>
      </w:r>
    </w:p>
    <w:p w14:paraId="239B28E7" w14:textId="77777777" w:rsidR="00FD170B" w:rsidRPr="00614C6E" w:rsidRDefault="00FD170B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Bykova Katerina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Statale Bielorussa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- «La storia dei meme e il loro uso in formazione»</w:t>
      </w:r>
    </w:p>
    <w:p w14:paraId="59579E15" w14:textId="77777777" w:rsidR="00216E66" w:rsidRPr="004E21B8" w:rsidRDefault="00216E66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Astashina Maria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Statale Psicopedagogica di Mosca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- «Alcune prospettive della pubblicità nell’insegnamento della lingua e cultura straniera (l'analisi della pubblicità russa e la pubblicità italiana)»</w:t>
      </w:r>
    </w:p>
    <w:p w14:paraId="127CE888" w14:textId="62641093" w:rsidR="00FD170B" w:rsidRPr="00614C6E" w:rsidRDefault="00216E66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Meshcheriakova</w:t>
      </w:r>
      <w:r w:rsidRPr="00614C6E">
        <w:rPr>
          <w:b/>
          <w:bCs/>
          <w:color w:val="153D63" w:themeColor="text2" w:themeTint="E6"/>
        </w:rPr>
        <w:t xml:space="preserve"> </w:t>
      </w: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Diana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</w:t>
      </w:r>
      <w:r w:rsidR="00F14861" w:rsidRPr="00614C6E"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>«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Utilizzo dell’IA nell’insegnamento di italiano attraverso lo studio delle regioni italiane</w:t>
      </w:r>
      <w:r w:rsidR="00F14861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»</w:t>
      </w:r>
    </w:p>
    <w:p w14:paraId="59BD87DC" w14:textId="77777777" w:rsidR="009A7E01" w:rsidRPr="00614C6E" w:rsidRDefault="009A7E01" w:rsidP="009A7E01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Boldina Elizaveta,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Statale di Mosca </w:t>
      </w:r>
      <w:r w:rsidRPr="005557E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«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Lomonosov</w:t>
      </w:r>
      <w:r w:rsidRPr="005557E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»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 -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«"Vabbè dai tranquillo…": le varietà e il funzionamento de</w:t>
      </w:r>
      <w: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lle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interiezioni nel linguaggio del cinema (sul materiale del film italiano «Sul piú bello»)»</w:t>
      </w:r>
    </w:p>
    <w:p w14:paraId="5CF16F3D" w14:textId="77777777" w:rsidR="00FD170B" w:rsidRPr="00614C6E" w:rsidRDefault="00FD170B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Dibattito, conclusioni</w:t>
      </w:r>
    </w:p>
    <w:p w14:paraId="08BB5E1B" w14:textId="77777777" w:rsidR="00696717" w:rsidRPr="00614C6E" w:rsidRDefault="00696717" w:rsidP="00FD170B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</w:p>
    <w:p w14:paraId="757245BB" w14:textId="7193B1F5" w:rsidR="00FD170B" w:rsidRDefault="00216E66" w:rsidP="00A40C4F">
      <w:pPr>
        <w:spacing w:before="240"/>
        <w:jc w:val="center"/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Sezione 2. CULTURA E LETTERATURA – ore 10.10</w:t>
      </w:r>
    </w:p>
    <w:p w14:paraId="5E2A0A56" w14:textId="7F81A7FB" w:rsidR="00A34493" w:rsidRPr="00A34493" w:rsidRDefault="00000000" w:rsidP="00A40C4F">
      <w:pPr>
        <w:spacing w:before="240"/>
        <w:jc w:val="center"/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</w:pPr>
      <w:hyperlink r:id="rId7" w:history="1">
        <w:r w:rsidR="00A34493" w:rsidRPr="00A3449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14:textFill>
              <w14:solidFill>
                <w14:srgbClr w14:val="0000FF">
                  <w14:lumMod w14:val="90000"/>
                  <w14:lumOff w14:val="10000"/>
                </w14:srgbClr>
              </w14:solidFill>
            </w14:textFill>
          </w:rPr>
          <w:t>https://telemost.yandex.ru/j/25719353415897</w:t>
        </w:r>
      </w:hyperlink>
      <w:r w:rsidR="00A34493" w:rsidRPr="00A34493"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  <w:t xml:space="preserve"> </w:t>
      </w:r>
    </w:p>
    <w:p w14:paraId="3E3A2A1E" w14:textId="4376FF2E" w:rsidR="00216E66" w:rsidRPr="00614C6E" w:rsidRDefault="00216E66" w:rsidP="00A34493">
      <w:pPr>
        <w:pStyle w:val="Default"/>
        <w:jc w:val="center"/>
        <w:rPr>
          <w:color w:val="153D63" w:themeColor="text2" w:themeTint="E6"/>
          <w:lang w:val="it-IT"/>
        </w:rPr>
      </w:pPr>
      <w:r w:rsidRPr="00614C6E">
        <w:rPr>
          <w:color w:val="153D63" w:themeColor="text2" w:themeTint="E6"/>
          <w:lang w:val="it-IT"/>
        </w:rPr>
        <w:t>Durata di un intervento: 10 min</w:t>
      </w:r>
    </w:p>
    <w:p w14:paraId="586E87C8" w14:textId="121319A5" w:rsidR="00216E66" w:rsidRPr="00614C6E" w:rsidRDefault="00216E66" w:rsidP="00A40C4F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  <w:u w:val="single"/>
        </w:rPr>
        <w:t>Moderatori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:</w:t>
      </w:r>
    </w:p>
    <w:p w14:paraId="5AD3C11C" w14:textId="70DED08B" w:rsidR="00696717" w:rsidRPr="00614C6E" w:rsidRDefault="00216E66" w:rsidP="00F14861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OKHOTNIKOV Daniil Igorevich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, Lettore della Scuola di Lingue Straniere della Scuola Superiore di Economia</w:t>
      </w:r>
    </w:p>
    <w:p w14:paraId="064EF977" w14:textId="2EF36992" w:rsidR="00696717" w:rsidRPr="00614C6E" w:rsidRDefault="00216E66" w:rsidP="00F14861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GRIERSON Daria Yurievna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, Lettore della Scuola di Lingue Straniere della Scuola Superiore di Economia</w:t>
      </w:r>
    </w:p>
    <w:p w14:paraId="1E8A69B3" w14:textId="2110385D" w:rsidR="00216E66" w:rsidRPr="00614C6E" w:rsidRDefault="00216E66" w:rsidP="00F14861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LORETI Angelo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PhD, </w:t>
      </w:r>
      <w:r w:rsidR="00696717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Docente Senior del Dipartimento di Lingue Straniere dell’Istituto Agrario dell’Università Russa dell’Amicizia fra i Popoli “Patris Lumumba”</w:t>
      </w:r>
    </w:p>
    <w:p w14:paraId="1002EB3F" w14:textId="06A4B58E" w:rsidR="00216E66" w:rsidRPr="00614C6E" w:rsidRDefault="00216E66" w:rsidP="00FD170B">
      <w:pPr>
        <w:spacing w:before="240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  <w:u w:val="single"/>
        </w:rPr>
        <w:t>Relatori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:</w:t>
      </w:r>
    </w:p>
    <w:p w14:paraId="7A224DB2" w14:textId="6AF84E15" w:rsidR="00696717" w:rsidRPr="00614C6E" w:rsidRDefault="00696717" w:rsidP="00696717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Yakovleva Sofya, Nazaryan Marina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«Caratteristiche gastronomiche della regione Toscana e il loro impatto sul turismo»</w:t>
      </w:r>
    </w:p>
    <w:p w14:paraId="08655620" w14:textId="370A696C" w:rsidR="00696717" w:rsidRPr="00614C6E" w:rsidRDefault="00696717" w:rsidP="00696717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Svetenko Irina, Frolova Maria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«Caratteristiche linguoculturali della regione Campania (dialetti, cucina): creazione di una guida turistica»</w:t>
      </w:r>
    </w:p>
    <w:p w14:paraId="199C93E8" w14:textId="73810AF6" w:rsidR="00696717" w:rsidRPr="00614C6E" w:rsidRDefault="00696717" w:rsidP="00696717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Sciarunova Elisabetta, Kissieva Ellina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«Caratteristiche linguoculturali della regione Campania (musica, arte): creazione di una guida turistica»</w:t>
      </w:r>
    </w:p>
    <w:p w14:paraId="60EFCCBE" w14:textId="2EC887E5" w:rsidR="00696717" w:rsidRPr="00614C6E" w:rsidRDefault="00696717" w:rsidP="00696717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lastRenderedPageBreak/>
        <w:t>Kanevskij Dmitrij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«Maxim Gorky e l'Italia: il posto di “Racconti d'Italia” nell'opera dello scrittore»</w:t>
      </w:r>
    </w:p>
    <w:p w14:paraId="279A42CA" w14:textId="690ADDE7" w:rsidR="00696717" w:rsidRPr="00614C6E" w:rsidRDefault="00696717" w:rsidP="00696717">
      <w:pPr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Sycheva Vladislava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Istituto Universitario di Letteratura Maxim Gor'kij 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«Il romanzo biografico sulla vita dell'artista nella letteratura italiana contemporanea»</w:t>
      </w:r>
    </w:p>
    <w:p w14:paraId="47D20FE6" w14:textId="4673CCCB" w:rsidR="00FD170B" w:rsidRPr="00614C6E" w:rsidRDefault="00696717" w:rsidP="00696717">
      <w:pPr>
        <w:spacing w:before="240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Loreti Angelo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iCs/>
          <w:color w:val="153D63" w:themeColor="text2" w:themeTint="E6"/>
          <w:sz w:val="24"/>
          <w:szCs w:val="24"/>
        </w:rPr>
        <w:t>Università Russa dell’Amicizia fra i Popoli “Patris Lumumba”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– </w:t>
      </w:r>
      <w:r w:rsidR="00F14861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Cristina Campo: una poetessa dimenticata</w:t>
      </w:r>
      <w:r w:rsidR="00F14861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»</w:t>
      </w:r>
    </w:p>
    <w:p w14:paraId="76EEAB3E" w14:textId="05116459" w:rsidR="00FD170B" w:rsidRPr="00614C6E" w:rsidRDefault="00696717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Dibattito, conclusioni</w:t>
      </w:r>
    </w:p>
    <w:p w14:paraId="3FCE7039" w14:textId="77777777" w:rsidR="00696717" w:rsidRPr="00614C6E" w:rsidRDefault="00696717">
      <w:pPr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</w:pPr>
    </w:p>
    <w:p w14:paraId="0ACC4162" w14:textId="16FC5867" w:rsidR="00FD170B" w:rsidRDefault="00696717" w:rsidP="00A40C4F">
      <w:pPr>
        <w:jc w:val="center"/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Sezione 3. ECONOMIA – ore 10.10</w:t>
      </w:r>
    </w:p>
    <w:p w14:paraId="117F87BD" w14:textId="29A6E21B" w:rsidR="00A34493" w:rsidRPr="00A34493" w:rsidRDefault="00000000" w:rsidP="00A40C4F">
      <w:pPr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hyperlink r:id="rId8" w:history="1">
        <w:r w:rsidR="00A34493" w:rsidRPr="00AB772C">
          <w:rPr>
            <w:rStyle w:val="ac"/>
            <w:rFonts w:ascii="Times New Roman" w:eastAsia="Times New Roman" w:hAnsi="Times New Roman" w:cs="Times New Roman"/>
            <w:sz w:val="24"/>
            <w:szCs w:val="24"/>
            <w14:textFill>
              <w14:solidFill>
                <w14:srgbClr w14:val="0000FF">
                  <w14:lumMod w14:val="90000"/>
                  <w14:lumOff w14:val="10000"/>
                </w14:srgbClr>
              </w14:solidFill>
            </w14:textFill>
          </w:rPr>
          <w:t>https://telemost.yandex.ru/j/39320579810255</w:t>
        </w:r>
      </w:hyperlink>
      <w:r w:rsidR="00A34493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</w:t>
      </w:r>
    </w:p>
    <w:p w14:paraId="60B89385" w14:textId="6CD9F7BD" w:rsidR="00696717" w:rsidRPr="00614C6E" w:rsidRDefault="00696717" w:rsidP="00A40C4F">
      <w:pPr>
        <w:pStyle w:val="Default"/>
        <w:jc w:val="center"/>
        <w:rPr>
          <w:color w:val="153D63" w:themeColor="text2" w:themeTint="E6"/>
          <w:lang w:val="it-IT"/>
        </w:rPr>
      </w:pPr>
      <w:r w:rsidRPr="00614C6E">
        <w:rPr>
          <w:color w:val="153D63" w:themeColor="text2" w:themeTint="E6"/>
          <w:lang w:val="it-IT"/>
        </w:rPr>
        <w:t>Durata di un intervento: 10 min</w:t>
      </w:r>
    </w:p>
    <w:p w14:paraId="240043FD" w14:textId="0102095F" w:rsidR="00696717" w:rsidRPr="00614C6E" w:rsidRDefault="00696717" w:rsidP="00A40C4F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  <w:u w:val="single"/>
        </w:rPr>
        <w:t>Moderatori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:</w:t>
      </w:r>
    </w:p>
    <w:p w14:paraId="16724B83" w14:textId="5ACC700B" w:rsidR="00696717" w:rsidRPr="00614C6E" w:rsidRDefault="00696717" w:rsidP="00F14861">
      <w:pPr>
        <w:spacing w:before="240"/>
        <w:jc w:val="center"/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ASMYATULLIN Ravil Ramilevich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Professore Associato </w:t>
      </w:r>
      <w:r w:rsidR="00D61214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del Dipartimento dell’Economia Mondiale dell’Università Russa dell’Economia Plekhanov e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dell’Istituto dell’Economia Mondiale e di Business </w:t>
      </w:r>
      <w:bookmarkStart w:id="0" w:name="_Hlk163066399"/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dell’Università Russa dell’Amicizia fra i Popoli</w:t>
      </w:r>
      <w:bookmarkEnd w:id="0"/>
      <w:r w:rsidR="00834E49" w:rsidRPr="00834E49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«Pa</w:t>
      </w:r>
      <w:r w:rsidR="00834E49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tris Lumumba</w:t>
      </w:r>
      <w:r w:rsidR="00834E49" w:rsidRPr="00834E49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»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="00DE37F0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</w:t>
      </w:r>
      <w:r w:rsidR="00F14861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ottore di </w:t>
      </w:r>
      <w:r w:rsidR="00DE37F0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R</w:t>
      </w:r>
      <w:r w:rsidR="00F14861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icerca </w:t>
      </w:r>
    </w:p>
    <w:p w14:paraId="39C7A932" w14:textId="77777777" w:rsidR="00696717" w:rsidRPr="00614C6E" w:rsidRDefault="00696717" w:rsidP="00F14861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ERANOVA Natalya Anatolyevna,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Lettore della Scuola di Lingue Straniere della Scuola Superiore di Economia</w:t>
      </w:r>
    </w:p>
    <w:p w14:paraId="23082F4E" w14:textId="667FA4F8" w:rsidR="00696717" w:rsidRPr="00614C6E" w:rsidRDefault="00696717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  <w:u w:val="single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  <w:u w:val="single"/>
        </w:rPr>
        <w:t>Relatori:</w:t>
      </w:r>
    </w:p>
    <w:p w14:paraId="285E5942" w14:textId="039EA64E" w:rsidR="00F14861" w:rsidRPr="00614C6E" w:rsidRDefault="00F14861" w:rsidP="00F14861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Ermoshina Polina,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Sitner Arina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- «Regolamentazione del mercato dell’arte in Italia»</w:t>
      </w:r>
    </w:p>
    <w:p w14:paraId="30E5D774" w14:textId="77777777" w:rsidR="00036EF4" w:rsidRPr="007E43B4" w:rsidRDefault="00036EF4" w:rsidP="00F14861">
      <w:pPr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Pshenichnikova Angelina,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 - </w:t>
      </w:r>
      <w:r w:rsidRPr="00036EF4"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>«Evoluzione d</w:t>
      </w:r>
      <w:r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 xml:space="preserve">elle relazioni commerciali </w:t>
      </w:r>
      <w:r w:rsidRPr="00036EF4"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>ell’Italia con i Paesi africani</w:t>
      </w:r>
      <w:r w:rsidRPr="00036EF4"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>»</w:t>
      </w:r>
    </w:p>
    <w:p w14:paraId="0E3DE78A" w14:textId="2CF0E74A" w:rsidR="00F14861" w:rsidRPr="00614C6E" w:rsidRDefault="00F14861" w:rsidP="00F14861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Krjacyan Albert, Basentsyan Vladimir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«Analisi del mercato del vino in Italia»</w:t>
      </w:r>
    </w:p>
    <w:p w14:paraId="555AE148" w14:textId="77777777" w:rsidR="00F14861" w:rsidRPr="00614C6E" w:rsidRDefault="00F14861" w:rsidP="00F14861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Pham Thu Trang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«La trasformazione digitale in Italia sullo sfondo di problemi economici cronici»</w:t>
      </w:r>
    </w:p>
    <w:p w14:paraId="5D6EC668" w14:textId="1A816891" w:rsidR="00F14861" w:rsidRPr="00614C6E" w:rsidRDefault="00F14861" w:rsidP="00F14861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Ksenafontova Eugenia, Makhovskaia Iana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«L'Asia orientale: La regione del nuovo boom del lusso italiano»</w:t>
      </w:r>
    </w:p>
    <w:p w14:paraId="0418418F" w14:textId="705595F9" w:rsidR="00F14861" w:rsidRPr="00614C6E" w:rsidRDefault="00F14861" w:rsidP="00F14861">
      <w:pPr>
        <w:rPr>
          <w:rFonts w:ascii="Times New Roman" w:eastAsia="Times New Roman" w:hAnsi="Times New Roman" w:cs="Times New Roman"/>
          <w:b/>
          <w:iCs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Atayan Mikhail,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</w:t>
      </w:r>
      <w:r w:rsidRPr="00614C6E"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>«Cambio di tendenza delle case di moda italiane: dal lusso al prodotto di massa»</w:t>
      </w:r>
    </w:p>
    <w:p w14:paraId="0CE09A01" w14:textId="2E8D76EE" w:rsidR="00F14861" w:rsidRPr="00614C6E" w:rsidRDefault="00F14861" w:rsidP="00F14861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Ishmukhametov Emil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«Tendenze attuali nelle relazioni commerciali tra Italia e Cina»</w:t>
      </w:r>
    </w:p>
    <w:p w14:paraId="24158D65" w14:textId="77777777" w:rsidR="00A34493" w:rsidRDefault="00F14861" w:rsidP="00F14861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Sobolev Sergei, Shakhnovich Anastasia,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- 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«Scambi commerciali Italia-Cina: e allora?</w:t>
      </w:r>
    </w:p>
    <w:p w14:paraId="6DE4F52D" w14:textId="29BBC8DD" w:rsidR="00F14861" w:rsidRPr="00614C6E" w:rsidRDefault="00F14861" w:rsidP="00F14861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Dibattito, conclusioni</w:t>
      </w:r>
    </w:p>
    <w:p w14:paraId="7E977546" w14:textId="77777777" w:rsidR="00696717" w:rsidRPr="004E21B8" w:rsidRDefault="00696717">
      <w:pPr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</w:pPr>
    </w:p>
    <w:p w14:paraId="22A83BA8" w14:textId="68DC8563" w:rsidR="00F14861" w:rsidRPr="004E21B8" w:rsidRDefault="00F14861" w:rsidP="00A40C4F">
      <w:pPr>
        <w:jc w:val="center"/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</w:pPr>
      <w:r w:rsidRPr="004E21B8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>Sezione 4. POLITICA – ore 10.10</w:t>
      </w:r>
    </w:p>
    <w:p w14:paraId="0F360279" w14:textId="411E6D99" w:rsidR="00A34493" w:rsidRPr="004E21B8" w:rsidRDefault="00000000" w:rsidP="00A40C4F">
      <w:pPr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hyperlink r:id="rId9" w:history="1">
        <w:r w:rsidR="00A34493" w:rsidRPr="004E21B8">
          <w:rPr>
            <w:rStyle w:val="ac"/>
            <w:rFonts w:ascii="Times New Roman" w:eastAsia="Times New Roman" w:hAnsi="Times New Roman" w:cs="Times New Roman"/>
            <w:sz w:val="24"/>
            <w:szCs w:val="24"/>
            <w14:textFill>
              <w14:solidFill>
                <w14:srgbClr w14:val="0000FF">
                  <w14:lumMod w14:val="90000"/>
                  <w14:lumOff w14:val="10000"/>
                </w14:srgbClr>
              </w14:solidFill>
            </w14:textFill>
          </w:rPr>
          <w:t>https://telemost.yandex.ru/j/58180510124438</w:t>
        </w:r>
      </w:hyperlink>
      <w:r w:rsidR="00A34493" w:rsidRPr="004E21B8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</w:t>
      </w:r>
    </w:p>
    <w:p w14:paraId="43311F14" w14:textId="462E30CB" w:rsidR="00F14861" w:rsidRPr="00614C6E" w:rsidRDefault="00F14861" w:rsidP="00A40C4F">
      <w:pPr>
        <w:pStyle w:val="Default"/>
        <w:jc w:val="center"/>
        <w:rPr>
          <w:color w:val="153D63" w:themeColor="text2" w:themeTint="E6"/>
          <w:lang w:val="it-IT"/>
        </w:rPr>
      </w:pPr>
      <w:r w:rsidRPr="00614C6E">
        <w:rPr>
          <w:color w:val="153D63" w:themeColor="text2" w:themeTint="E6"/>
          <w:lang w:val="it-IT"/>
        </w:rPr>
        <w:t>Durata di un intervento: 10 min</w:t>
      </w:r>
    </w:p>
    <w:p w14:paraId="4E821EA7" w14:textId="7512A6D3" w:rsidR="00F14861" w:rsidRPr="00614C6E" w:rsidRDefault="00F14861" w:rsidP="00A40C4F">
      <w:pPr>
        <w:spacing w:before="240"/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  <w:u w:val="single"/>
        </w:rPr>
        <w:t>Moderatori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:</w:t>
      </w:r>
    </w:p>
    <w:p w14:paraId="72B70065" w14:textId="3330D845" w:rsidR="00F14861" w:rsidRPr="00614C6E" w:rsidRDefault="00A40C4F" w:rsidP="00D61214">
      <w:pPr>
        <w:jc w:val="center"/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MASLOVA Elena Aleksandrovna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,  Professore Associato del Dipartimento di Processi di Integrazione dell’Università “MGIMO” e del Dipartimento di Relazioni Internazionali della Facoltà di Economia Mondiale e Politica Internazionale</w:t>
      </w:r>
      <w:r w:rsidR="00D61214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della Scuola Superiore di Economia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Ricercatore Senior all’Istituto dell’Europa dell’Accademia Russa delle Scienze, </w:t>
      </w:r>
      <w:r w:rsidR="00D61214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ottore di </w:t>
      </w:r>
      <w:r w:rsidR="00D61214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R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icerca</w:t>
      </w:r>
    </w:p>
    <w:p w14:paraId="5B4CBFBB" w14:textId="77777777" w:rsidR="00D61214" w:rsidRPr="00614C6E" w:rsidRDefault="00A40C4F" w:rsidP="00D61214">
      <w:pPr>
        <w:jc w:val="center"/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 xml:space="preserve">MELLINA Marco,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PhD,</w:t>
      </w:r>
      <w:r w:rsidRPr="00614C6E">
        <w:rPr>
          <w:rFonts w:ascii="Times New Roman" w:eastAsia="Times New Roman" w:hAnsi="Times New Roman" w:cs="Times New Roman"/>
          <w:b/>
          <w:bCs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Ricercatore alla Scuola di Scienze Storiche della Facoltà di Scienze Umane </w:t>
      </w:r>
      <w:r w:rsidR="00D61214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della Scuola Superiore di Economia</w:t>
      </w:r>
    </w:p>
    <w:p w14:paraId="161701F2" w14:textId="57810247" w:rsidR="00D61214" w:rsidRPr="00614C6E" w:rsidRDefault="00D61214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  <w:u w:val="single"/>
        </w:rPr>
        <w:t>Relatori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:</w:t>
      </w:r>
    </w:p>
    <w:p w14:paraId="0D1F5F8F" w14:textId="02F6998A" w:rsidR="00D61214" w:rsidRPr="00614C6E" w:rsidRDefault="00D61214" w:rsidP="00D61214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Mikhina Maria, Gorbaciova Maria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Nazionale di Ricerca «Scuola Superiore di Economia» 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«Estetica ed influenza: la moda italiana come simbolo e portatrice di soft power»</w:t>
      </w:r>
    </w:p>
    <w:p w14:paraId="4C49B46D" w14:textId="77777777" w:rsidR="000D5F3D" w:rsidRPr="00614C6E" w:rsidRDefault="000D5F3D" w:rsidP="000D5F3D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Edoardo Antonio Basilic</w:t>
      </w:r>
      <w:r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ò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Economia»,</w:t>
      </w:r>
      <w:r w:rsidRPr="00614C6E"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Università Finanziaria sotto il Governo della Federazione Russa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«Il concetto di potere nell'opera di P</w:t>
      </w:r>
      <w: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ier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Paolo Pasolini»</w:t>
      </w:r>
    </w:p>
    <w:p w14:paraId="600CBB66" w14:textId="77777777" w:rsidR="000D7782" w:rsidRPr="00614C6E" w:rsidRDefault="000D7782" w:rsidP="000D7782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Knis Nadezhda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«Gastrodiplomazia in Italia come strumento di Soft Power»</w:t>
      </w:r>
    </w:p>
    <w:p w14:paraId="60C8C8C6" w14:textId="496CFCFA" w:rsidR="00D61214" w:rsidRPr="00614C6E" w:rsidRDefault="00D61214" w:rsidP="00D61214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Petrov Aleksandar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«Il calcio italiano come strumento del soft power dell'Italia»</w:t>
      </w:r>
    </w:p>
    <w:p w14:paraId="498B409D" w14:textId="50A532AC" w:rsidR="00D61214" w:rsidRPr="00614C6E" w:rsidRDefault="00D61214" w:rsidP="00D61214">
      <w:pPr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Konopleva Elisaveta</w:t>
      </w:r>
      <w:r w:rsidRPr="00614C6E"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="00614C6E"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, Università Russa dell'Amicizia dei Popoli </w:t>
      </w:r>
      <w:r w:rsidR="00576737" w:rsidRPr="00576737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«</w:t>
      </w:r>
      <w:r w:rsidR="00614C6E"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Patris Lumumba</w:t>
      </w:r>
      <w:r w:rsidR="00576737" w:rsidRPr="00576737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»</w:t>
      </w:r>
      <w:r w:rsidRPr="00614C6E"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  <w:t xml:space="preserve"> -</w:t>
      </w:r>
      <w:r w:rsidR="00614C6E" w:rsidRPr="00614C6E"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  <w:t>«Contributo dell’Italia alla storia e allo sviluppo della Formula 1»</w:t>
      </w:r>
    </w:p>
    <w:p w14:paraId="3B4DF72B" w14:textId="77777777" w:rsidR="00036EF4" w:rsidRDefault="00036EF4" w:rsidP="00036EF4">
      <w:pPr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Kareba Aleksey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«Gabriele D'Annunzio e il suo ruolo nella storia e pol</w:t>
      </w:r>
      <w:r w:rsidRPr="004E21B8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ic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italiana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»</w:t>
      </w:r>
      <w:r w:rsidRPr="00036EF4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</w:p>
    <w:p w14:paraId="1EB8D0D9" w14:textId="7F51611B" w:rsidR="00D61214" w:rsidRPr="00614C6E" w:rsidRDefault="00D61214" w:rsidP="00D61214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Avetisian Alvina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Statale di Mosca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="005568DA" w:rsidRPr="005568DA">
        <w:rPr>
          <w:rFonts w:ascii="Times New Roman" w:eastAsia="Times New Roman" w:hAnsi="Times New Roman" w:cs="Times New Roman"/>
          <w:bCs/>
          <w:color w:val="153D63" w:themeColor="text2" w:themeTint="E6"/>
          <w:sz w:val="24"/>
          <w:szCs w:val="24"/>
        </w:rPr>
        <w:t>«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Lomonosov</w:t>
      </w:r>
      <w:r w:rsidR="005568DA" w:rsidRPr="005568DA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»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</w:t>
      </w:r>
      <w:r w:rsidR="00A34493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C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aratteristiche della politica culturale estera della Repubblica Italiana nei paesi dello spazio post-sovietico (sul</w:t>
      </w:r>
      <w:r w:rsidR="00A34493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l’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esempio delle relazioni italo-uzbeke)»</w:t>
      </w:r>
    </w:p>
    <w:p w14:paraId="224BC369" w14:textId="5A3BAB6F" w:rsidR="00D61214" w:rsidRPr="00614C6E" w:rsidRDefault="00D61214" w:rsidP="00D61214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Kostezh Vadim,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«Politica italiana dell'assistenza militare all'Ucraina: il secondo anno»</w:t>
      </w:r>
    </w:p>
    <w:p w14:paraId="3D76C63F" w14:textId="1CF62054" w:rsidR="00036EF4" w:rsidRPr="007E43B4" w:rsidRDefault="00036EF4" w:rsidP="00036EF4">
      <w:pPr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</w:pPr>
      <w:r w:rsidRPr="00036EF4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Lobo</w:t>
      </w:r>
      <w:r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v</w:t>
      </w:r>
      <w:r w:rsidRPr="00036EF4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Nikola</w:t>
      </w:r>
      <w:r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y,</w:t>
      </w:r>
      <w:r w:rsidRPr="00036EF4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036EF4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 xml:space="preserve"> - </w:t>
      </w:r>
      <w:r w:rsidRPr="00036EF4"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>Il ruolo</w:t>
      </w:r>
      <w:r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 xml:space="preserve"> dell’Agenzia Spaziale Italiana nello sviluppo dello spazio europeo ed internazionale</w:t>
      </w:r>
      <w:r w:rsidRPr="00036EF4">
        <w:rPr>
          <w:rFonts w:ascii="Times New Roman" w:eastAsia="Times New Roman" w:hAnsi="Times New Roman" w:cs="Times New Roman"/>
          <w:iCs/>
          <w:color w:val="153D63" w:themeColor="text2" w:themeTint="E6"/>
          <w:sz w:val="24"/>
          <w:szCs w:val="24"/>
        </w:rPr>
        <w:t>»</w:t>
      </w:r>
    </w:p>
    <w:p w14:paraId="6F943D9F" w14:textId="7F94089C" w:rsidR="00036EF4" w:rsidRPr="00614C6E" w:rsidRDefault="00036EF4" w:rsidP="00036EF4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Astanina Marg</w:t>
      </w:r>
      <w:r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a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>rita, Kharcheva Sofia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, </w:t>
      </w:r>
      <w:r w:rsidRPr="00614C6E">
        <w:rPr>
          <w:rFonts w:ascii="Times New Roman" w:eastAsia="Times New Roman" w:hAnsi="Times New Roman" w:cs="Times New Roman"/>
          <w:i/>
          <w:color w:val="153D63" w:themeColor="text2" w:themeTint="E6"/>
          <w:sz w:val="24"/>
          <w:szCs w:val="24"/>
        </w:rPr>
        <w:t>Università Nazionale di Ricerca «Scuola Superiore di Economia»</w:t>
      </w:r>
      <w:r w:rsidRPr="00614C6E">
        <w:rPr>
          <w:rFonts w:ascii="Times New Roman" w:eastAsia="Times New Roman" w:hAnsi="Times New Roman" w:cs="Times New Roman"/>
          <w:b/>
          <w:color w:val="153D63" w:themeColor="text2" w:themeTint="E6"/>
          <w:sz w:val="24"/>
          <w:szCs w:val="24"/>
        </w:rPr>
        <w:t xml:space="preserve"> </w:t>
      </w: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– «La politica linguistica: un'analisi comparativa tra il Trentino-Alto Adige e la Svizzera italiana»</w:t>
      </w:r>
    </w:p>
    <w:p w14:paraId="6D5C7EF8" w14:textId="095917B5" w:rsidR="00FD170B" w:rsidRPr="00614C6E" w:rsidRDefault="00614C6E">
      <w:pPr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</w:pPr>
      <w:r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>Dibattito, conclusioni</w:t>
      </w:r>
      <w:r w:rsidR="00A40C4F" w:rsidRPr="00614C6E">
        <w:rPr>
          <w:rFonts w:ascii="Times New Roman" w:eastAsia="Times New Roman" w:hAnsi="Times New Roman" w:cs="Times New Roman"/>
          <w:color w:val="153D63" w:themeColor="text2" w:themeTint="E6"/>
          <w:sz w:val="24"/>
          <w:szCs w:val="24"/>
        </w:rPr>
        <w:t xml:space="preserve"> </w:t>
      </w:r>
    </w:p>
    <w:sectPr w:rsidR="00FD170B" w:rsidRPr="0061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0B"/>
    <w:rsid w:val="00036EF4"/>
    <w:rsid w:val="00073138"/>
    <w:rsid w:val="000D5F3D"/>
    <w:rsid w:val="000D7782"/>
    <w:rsid w:val="00216E66"/>
    <w:rsid w:val="004E21B8"/>
    <w:rsid w:val="005515B8"/>
    <w:rsid w:val="005557EE"/>
    <w:rsid w:val="005568DA"/>
    <w:rsid w:val="00576737"/>
    <w:rsid w:val="00614C6E"/>
    <w:rsid w:val="00696717"/>
    <w:rsid w:val="007E43B4"/>
    <w:rsid w:val="00834E49"/>
    <w:rsid w:val="009A7E01"/>
    <w:rsid w:val="00A34493"/>
    <w:rsid w:val="00A40C4F"/>
    <w:rsid w:val="00BE12F1"/>
    <w:rsid w:val="00D61214"/>
    <w:rsid w:val="00DA5DD5"/>
    <w:rsid w:val="00DC13D2"/>
    <w:rsid w:val="00DE37F0"/>
    <w:rsid w:val="00F14861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A9D"/>
  <w15:chartTrackingRefBased/>
  <w15:docId w15:val="{94754C2A-152B-4CE3-AF27-0AC33355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0B"/>
    <w:rPr>
      <w:rFonts w:ascii="Calibri" w:eastAsia="Calibri" w:hAnsi="Calibri" w:cs="Calibri"/>
      <w:kern w:val="0"/>
      <w:lang w:val="it-IT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D17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7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7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7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7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7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7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7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7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D17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D17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D170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D170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D170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D170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D170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D170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D17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D1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D17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D17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D17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D170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D170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D170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D17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D170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D170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D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eventformfieldfield--3d7of">
    <w:name w:val="eventformfield__field--3d7of"/>
    <w:basedOn w:val="a0"/>
    <w:rsid w:val="00A34493"/>
  </w:style>
  <w:style w:type="character" w:styleId="ac">
    <w:name w:val="Hyperlink"/>
    <w:basedOn w:val="a0"/>
    <w:uiPriority w:val="99"/>
    <w:unhideWhenUsed/>
    <w:rsid w:val="00A34493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A3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393205798102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lemost.yandex.ru/j/257193534158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most.yandex.ru/j/056572738623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lemost.yandex.ru/j/056572738623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lemost.yandex.ru/j/58180510124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2024-04-03T16:31:00Z</dcterms:created>
  <dcterms:modified xsi:type="dcterms:W3CDTF">2024-04-10T11:20:00Z</dcterms:modified>
</cp:coreProperties>
</file>